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29F8" w14:textId="77777777" w:rsidR="00335FC4" w:rsidRDefault="00335FC4" w:rsidP="00335FC4">
      <w:pPr>
        <w:rPr>
          <w:rStyle w:val="Ninguno"/>
          <w:sz w:val="12"/>
          <w:szCs w:val="12"/>
          <w:lang w:val="en-US"/>
        </w:rPr>
      </w:pPr>
    </w:p>
    <w:tbl>
      <w:tblPr>
        <w:tblStyle w:val="TableNormal"/>
        <w:tblW w:w="9348"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5"/>
        <w:gridCol w:w="1210"/>
        <w:gridCol w:w="1210"/>
        <w:gridCol w:w="1239"/>
        <w:gridCol w:w="1054"/>
        <w:gridCol w:w="936"/>
        <w:gridCol w:w="941"/>
        <w:gridCol w:w="943"/>
      </w:tblGrid>
      <w:tr w:rsidR="00335FC4" w14:paraId="3F73734A" w14:textId="77777777" w:rsidTr="0064341B">
        <w:trPr>
          <w:trHeight w:val="185"/>
        </w:trPr>
        <w:tc>
          <w:tcPr>
            <w:tcW w:w="9348" w:type="dxa"/>
            <w:gridSpan w:val="8"/>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232AE3D7" w14:textId="77777777" w:rsidR="00335FC4" w:rsidRDefault="00335FC4" w:rsidP="0064341B">
            <w:pPr>
              <w:spacing w:before="60"/>
              <w:jc w:val="both"/>
            </w:pPr>
            <w:r>
              <w:rPr>
                <w:rStyle w:val="Ninguno"/>
                <w:rFonts w:ascii="Arial" w:hAnsi="Arial"/>
                <w:sz w:val="16"/>
                <w:szCs w:val="16"/>
              </w:rPr>
              <w:t xml:space="preserve">Ciclo Académico: </w:t>
            </w:r>
          </w:p>
        </w:tc>
      </w:tr>
      <w:tr w:rsidR="00335FC4" w14:paraId="356D58A1" w14:textId="77777777" w:rsidTr="0064341B">
        <w:trPr>
          <w:trHeight w:val="190"/>
        </w:trPr>
        <w:tc>
          <w:tcPr>
            <w:tcW w:w="1815" w:type="dxa"/>
            <w:tcBorders>
              <w:top w:val="single" w:sz="4" w:space="0" w:color="000000"/>
              <w:left w:val="single" w:sz="4" w:space="0" w:color="000000"/>
              <w:bottom w:val="nil"/>
              <w:right w:val="single" w:sz="4" w:space="0" w:color="000000"/>
            </w:tcBorders>
            <w:shd w:val="clear" w:color="auto" w:fill="F3F3F3"/>
            <w:tcMar>
              <w:top w:w="80" w:type="dxa"/>
              <w:left w:w="80" w:type="dxa"/>
              <w:bottom w:w="80" w:type="dxa"/>
              <w:right w:w="80" w:type="dxa"/>
            </w:tcMar>
            <w:vAlign w:val="center"/>
          </w:tcPr>
          <w:p w14:paraId="4B1AC2F6" w14:textId="77777777" w:rsidR="00335FC4" w:rsidRDefault="00335FC4" w:rsidP="0064341B">
            <w:pPr>
              <w:spacing w:before="60"/>
              <w:jc w:val="center"/>
            </w:pPr>
            <w:r>
              <w:rPr>
                <w:rStyle w:val="Ninguno"/>
                <w:rFonts w:ascii="Arial" w:hAnsi="Arial"/>
                <w:sz w:val="16"/>
                <w:szCs w:val="16"/>
              </w:rPr>
              <w:t>Año de la Carrera:</w:t>
            </w:r>
          </w:p>
        </w:tc>
        <w:tc>
          <w:tcPr>
            <w:tcW w:w="3659" w:type="dxa"/>
            <w:gridSpan w:val="3"/>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5CB6327B" w14:textId="77777777" w:rsidR="00335FC4" w:rsidRDefault="00335FC4" w:rsidP="0064341B">
            <w:pPr>
              <w:spacing w:before="60"/>
              <w:jc w:val="center"/>
            </w:pPr>
            <w:r>
              <w:rPr>
                <w:rStyle w:val="Ninguno"/>
                <w:rFonts w:ascii="Arial" w:hAnsi="Arial"/>
                <w:sz w:val="16"/>
                <w:szCs w:val="16"/>
              </w:rPr>
              <w:t>Horas de Clases Semanales</w:t>
            </w:r>
          </w:p>
        </w:tc>
        <w:tc>
          <w:tcPr>
            <w:tcW w:w="3873" w:type="dxa"/>
            <w:gridSpan w:val="4"/>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54BB6DBA" w14:textId="77777777" w:rsidR="00335FC4" w:rsidRDefault="00335FC4" w:rsidP="0064341B">
            <w:pPr>
              <w:spacing w:before="60"/>
              <w:jc w:val="center"/>
            </w:pPr>
            <w:r>
              <w:rPr>
                <w:rStyle w:val="Ninguno"/>
                <w:rFonts w:ascii="Arial" w:hAnsi="Arial"/>
                <w:sz w:val="16"/>
                <w:szCs w:val="16"/>
              </w:rPr>
              <w:t>Régimen de Cursado</w:t>
            </w:r>
          </w:p>
        </w:tc>
      </w:tr>
      <w:tr w:rsidR="00335FC4" w14:paraId="07F43568" w14:textId="77777777" w:rsidTr="0064341B">
        <w:trPr>
          <w:trHeight w:val="190"/>
        </w:trPr>
        <w:tc>
          <w:tcPr>
            <w:tcW w:w="1815" w:type="dxa"/>
            <w:tcBorders>
              <w:top w:val="nil"/>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3EEDED15" w14:textId="77777777" w:rsidR="00335FC4" w:rsidRDefault="00335FC4" w:rsidP="0064341B"/>
        </w:tc>
        <w:tc>
          <w:tcPr>
            <w:tcW w:w="121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48AD1B3D" w14:textId="77777777" w:rsidR="00335FC4" w:rsidRDefault="00335FC4" w:rsidP="0064341B">
            <w:pPr>
              <w:spacing w:before="60"/>
              <w:jc w:val="center"/>
            </w:pPr>
            <w:r>
              <w:rPr>
                <w:rStyle w:val="Ninguno"/>
                <w:rFonts w:ascii="Arial" w:hAnsi="Arial"/>
                <w:sz w:val="16"/>
                <w:szCs w:val="16"/>
              </w:rPr>
              <w:t>Teoría</w:t>
            </w:r>
          </w:p>
        </w:tc>
        <w:tc>
          <w:tcPr>
            <w:tcW w:w="121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33FAE07B" w14:textId="77777777" w:rsidR="00335FC4" w:rsidRDefault="00335FC4" w:rsidP="0064341B">
            <w:pPr>
              <w:spacing w:before="60"/>
              <w:jc w:val="center"/>
            </w:pPr>
            <w:r>
              <w:rPr>
                <w:rStyle w:val="Ninguno"/>
                <w:rFonts w:ascii="Arial" w:hAnsi="Arial"/>
                <w:sz w:val="16"/>
                <w:szCs w:val="16"/>
              </w:rPr>
              <w:t>Práctica</w:t>
            </w:r>
          </w:p>
        </w:tc>
        <w:tc>
          <w:tcPr>
            <w:tcW w:w="1237"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3A82A90C" w14:textId="77777777" w:rsidR="00335FC4" w:rsidRDefault="00335FC4" w:rsidP="0064341B">
            <w:pPr>
              <w:spacing w:before="60"/>
              <w:jc w:val="center"/>
            </w:pPr>
            <w:r>
              <w:rPr>
                <w:rStyle w:val="Ninguno"/>
                <w:rFonts w:ascii="Arial" w:hAnsi="Arial"/>
                <w:sz w:val="16"/>
                <w:szCs w:val="16"/>
              </w:rPr>
              <w:t>Otros (1)</w:t>
            </w:r>
          </w:p>
        </w:tc>
        <w:tc>
          <w:tcPr>
            <w:tcW w:w="105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419C0D72" w14:textId="77777777" w:rsidR="00335FC4" w:rsidRDefault="00335FC4" w:rsidP="0064341B">
            <w:pPr>
              <w:spacing w:before="60"/>
              <w:jc w:val="center"/>
            </w:pPr>
            <w:r>
              <w:rPr>
                <w:rStyle w:val="Ninguno"/>
                <w:rFonts w:ascii="Arial" w:hAnsi="Arial"/>
                <w:sz w:val="16"/>
                <w:szCs w:val="16"/>
              </w:rPr>
              <w:t>Anual</w:t>
            </w:r>
          </w:p>
        </w:tc>
        <w:tc>
          <w:tcPr>
            <w:tcW w:w="936"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1ABCB152" w14:textId="77777777" w:rsidR="00335FC4" w:rsidRDefault="00335FC4" w:rsidP="0064341B">
            <w:pPr>
              <w:spacing w:before="60"/>
              <w:jc w:val="center"/>
            </w:pPr>
            <w:r>
              <w:rPr>
                <w:rStyle w:val="Ninguno"/>
                <w:rFonts w:ascii="Arial" w:hAnsi="Arial"/>
                <w:sz w:val="16"/>
                <w:szCs w:val="16"/>
              </w:rPr>
              <w:t>1er.Cuatr.</w:t>
            </w:r>
          </w:p>
        </w:tc>
        <w:tc>
          <w:tcPr>
            <w:tcW w:w="941"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53EB67A3" w14:textId="77777777" w:rsidR="00335FC4" w:rsidRDefault="00335FC4" w:rsidP="0064341B">
            <w:pPr>
              <w:spacing w:before="60"/>
              <w:jc w:val="center"/>
            </w:pPr>
            <w:r>
              <w:rPr>
                <w:rStyle w:val="Ninguno"/>
                <w:rFonts w:ascii="Arial" w:hAnsi="Arial"/>
                <w:sz w:val="16"/>
                <w:szCs w:val="16"/>
              </w:rPr>
              <w:t>2do.Cuatr.</w:t>
            </w:r>
          </w:p>
        </w:tc>
        <w:tc>
          <w:tcPr>
            <w:tcW w:w="941"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08F3B1AF" w14:textId="77777777" w:rsidR="00335FC4" w:rsidRDefault="00335FC4" w:rsidP="0064341B">
            <w:pPr>
              <w:spacing w:before="60"/>
              <w:jc w:val="center"/>
            </w:pPr>
            <w:r>
              <w:rPr>
                <w:rStyle w:val="Ninguno"/>
                <w:rFonts w:ascii="Arial" w:hAnsi="Arial"/>
                <w:sz w:val="16"/>
                <w:szCs w:val="16"/>
              </w:rPr>
              <w:t>Otros (2)</w:t>
            </w:r>
          </w:p>
        </w:tc>
      </w:tr>
      <w:tr w:rsidR="00335FC4" w14:paraId="578AB6EA" w14:textId="77777777" w:rsidTr="0064341B">
        <w:trPr>
          <w:trHeight w:val="185"/>
        </w:trPr>
        <w:tc>
          <w:tcPr>
            <w:tcW w:w="1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B19E6A" w14:textId="77777777" w:rsidR="00335FC4" w:rsidRDefault="00335FC4" w:rsidP="0064341B"/>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1714DC" w14:textId="77777777" w:rsidR="00335FC4" w:rsidRDefault="00335FC4" w:rsidP="0064341B">
            <w:pPr>
              <w:spacing w:before="60"/>
              <w:jc w:val="center"/>
            </w:pPr>
            <w:r>
              <w:rPr>
                <w:rFonts w:ascii="Arial" w:hAnsi="Arial"/>
                <w:sz w:val="16"/>
                <w:szCs w:val="16"/>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881948" w14:textId="77777777" w:rsidR="00335FC4" w:rsidRDefault="00335FC4" w:rsidP="0064341B">
            <w:pPr>
              <w:spacing w:before="60"/>
              <w:jc w:val="center"/>
            </w:pPr>
            <w:r>
              <w:rPr>
                <w:rFonts w:ascii="Arial" w:hAnsi="Arial"/>
                <w:sz w:val="16"/>
                <w:szCs w:val="16"/>
              </w:rPr>
              <w:t>1</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3EC56F" w14:textId="77777777" w:rsidR="00335FC4" w:rsidRDefault="00335FC4" w:rsidP="0064341B"/>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290AEA" w14:textId="77777777" w:rsidR="00335FC4" w:rsidRDefault="00335FC4" w:rsidP="0064341B"/>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499D0" w14:textId="77777777" w:rsidR="00335FC4" w:rsidRDefault="00335FC4" w:rsidP="0064341B">
            <w:pPr>
              <w:spacing w:before="60"/>
              <w:jc w:val="center"/>
            </w:pPr>
            <w:r>
              <w:t>x</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DD7C22" w14:textId="77777777" w:rsidR="00335FC4" w:rsidRDefault="00335FC4" w:rsidP="0064341B"/>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EFE756" w14:textId="77777777" w:rsidR="00335FC4" w:rsidRDefault="00335FC4" w:rsidP="0064341B"/>
        </w:tc>
      </w:tr>
      <w:tr w:rsidR="00335FC4" w14:paraId="0AEAECB8" w14:textId="77777777" w:rsidTr="0064341B">
        <w:trPr>
          <w:trHeight w:val="185"/>
        </w:trPr>
        <w:tc>
          <w:tcPr>
            <w:tcW w:w="9348"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9825B1" w14:textId="77777777" w:rsidR="00335FC4" w:rsidRDefault="00335FC4" w:rsidP="0064341B">
            <w:pPr>
              <w:spacing w:before="60"/>
              <w:jc w:val="both"/>
            </w:pPr>
            <w:r>
              <w:rPr>
                <w:rStyle w:val="Ninguno"/>
                <w:rFonts w:ascii="Arial" w:hAnsi="Arial"/>
                <w:sz w:val="16"/>
                <w:szCs w:val="16"/>
                <w:lang w:val="en-US"/>
              </w:rPr>
              <w:t xml:space="preserve">(1) </w:t>
            </w:r>
            <w:proofErr w:type="spellStart"/>
            <w:r>
              <w:rPr>
                <w:rStyle w:val="Ninguno"/>
                <w:rFonts w:ascii="Arial" w:hAnsi="Arial"/>
                <w:sz w:val="16"/>
                <w:szCs w:val="16"/>
                <w:lang w:val="en-US"/>
              </w:rPr>
              <w:t>Observaciones</w:t>
            </w:r>
            <w:proofErr w:type="spellEnd"/>
            <w:r>
              <w:rPr>
                <w:rStyle w:val="Ninguno"/>
                <w:rFonts w:ascii="Arial" w:hAnsi="Arial"/>
                <w:sz w:val="16"/>
                <w:szCs w:val="16"/>
                <w:lang w:val="en-US"/>
              </w:rPr>
              <w:t>:</w:t>
            </w:r>
          </w:p>
        </w:tc>
      </w:tr>
      <w:tr w:rsidR="00335FC4" w14:paraId="07B16DC7" w14:textId="77777777" w:rsidTr="0064341B">
        <w:trPr>
          <w:trHeight w:val="185"/>
        </w:trPr>
        <w:tc>
          <w:tcPr>
            <w:tcW w:w="9348"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87F43B" w14:textId="77777777" w:rsidR="00335FC4" w:rsidRDefault="00335FC4" w:rsidP="0064341B">
            <w:pPr>
              <w:spacing w:before="60"/>
            </w:pPr>
            <w:r>
              <w:rPr>
                <w:rStyle w:val="Ninguno"/>
                <w:rFonts w:ascii="Arial" w:hAnsi="Arial"/>
                <w:sz w:val="16"/>
                <w:szCs w:val="16"/>
                <w:lang w:val="en-US"/>
              </w:rPr>
              <w:t xml:space="preserve">(2) </w:t>
            </w:r>
            <w:proofErr w:type="spellStart"/>
            <w:r>
              <w:rPr>
                <w:rStyle w:val="Ninguno"/>
                <w:rFonts w:ascii="Arial" w:hAnsi="Arial"/>
                <w:sz w:val="16"/>
                <w:szCs w:val="16"/>
                <w:lang w:val="en-US"/>
              </w:rPr>
              <w:t>Observaciones</w:t>
            </w:r>
            <w:proofErr w:type="spellEnd"/>
            <w:r>
              <w:rPr>
                <w:rStyle w:val="Ninguno"/>
                <w:rFonts w:ascii="Arial" w:hAnsi="Arial"/>
                <w:sz w:val="16"/>
                <w:szCs w:val="16"/>
                <w:lang w:val="en-US"/>
              </w:rPr>
              <w:t>:</w:t>
            </w:r>
          </w:p>
        </w:tc>
      </w:tr>
    </w:tbl>
    <w:p w14:paraId="3CCD25D0" w14:textId="77777777" w:rsidR="00335FC4" w:rsidRDefault="00335FC4" w:rsidP="00335FC4">
      <w:pPr>
        <w:widowControl w:val="0"/>
        <w:ind w:left="70" w:hanging="70"/>
        <w:rPr>
          <w:rStyle w:val="Ninguno"/>
          <w:sz w:val="12"/>
          <w:szCs w:val="12"/>
          <w:lang w:val="en-US"/>
        </w:rPr>
      </w:pPr>
    </w:p>
    <w:p w14:paraId="25307115" w14:textId="77777777" w:rsidR="00335FC4" w:rsidRDefault="00335FC4" w:rsidP="00335FC4">
      <w:pPr>
        <w:rPr>
          <w:rStyle w:val="Ninguno"/>
          <w:sz w:val="12"/>
          <w:szCs w:val="12"/>
          <w:lang w:val="en-US"/>
        </w:rPr>
      </w:pPr>
    </w:p>
    <w:tbl>
      <w:tblPr>
        <w:tblStyle w:val="TableNormal"/>
        <w:tblW w:w="984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0"/>
        <w:gridCol w:w="2594"/>
        <w:gridCol w:w="1846"/>
        <w:gridCol w:w="360"/>
        <w:gridCol w:w="2880"/>
        <w:gridCol w:w="1800"/>
      </w:tblGrid>
      <w:tr w:rsidR="00335FC4" w14:paraId="149D3083" w14:textId="77777777" w:rsidTr="0064341B">
        <w:trPr>
          <w:trHeight w:val="203"/>
        </w:trPr>
        <w:tc>
          <w:tcPr>
            <w:tcW w:w="9840" w:type="dxa"/>
            <w:gridSpan w:val="6"/>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4E6F0845" w14:textId="77777777" w:rsidR="00335FC4" w:rsidRDefault="00335FC4" w:rsidP="0064341B">
            <w:pPr>
              <w:spacing w:before="60"/>
              <w:jc w:val="center"/>
            </w:pPr>
            <w:proofErr w:type="spellStart"/>
            <w:r>
              <w:rPr>
                <w:rStyle w:val="Ninguno"/>
                <w:rFonts w:ascii="Arial" w:hAnsi="Arial"/>
                <w:sz w:val="16"/>
                <w:szCs w:val="16"/>
                <w:lang w:val="en-US"/>
              </w:rPr>
              <w:t>Docente</w:t>
            </w:r>
            <w:proofErr w:type="spellEnd"/>
            <w:r>
              <w:rPr>
                <w:rStyle w:val="Ninguno"/>
                <w:rFonts w:ascii="Arial" w:hAnsi="Arial"/>
                <w:sz w:val="16"/>
                <w:szCs w:val="16"/>
                <w:lang w:val="en-US"/>
              </w:rPr>
              <w:t>/s</w:t>
            </w:r>
          </w:p>
        </w:tc>
      </w:tr>
      <w:tr w:rsidR="00335FC4" w14:paraId="6ED2A800" w14:textId="77777777" w:rsidTr="0064341B">
        <w:trPr>
          <w:trHeight w:val="185"/>
        </w:trPr>
        <w:tc>
          <w:tcPr>
            <w:tcW w:w="4800" w:type="dxa"/>
            <w:gridSpan w:val="3"/>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6D5AC537" w14:textId="77777777" w:rsidR="00335FC4" w:rsidRDefault="00335FC4" w:rsidP="0064341B">
            <w:pPr>
              <w:spacing w:before="60"/>
              <w:jc w:val="center"/>
            </w:pPr>
            <w:r>
              <w:rPr>
                <w:rStyle w:val="Ninguno"/>
                <w:rFonts w:ascii="Arial" w:hAnsi="Arial"/>
                <w:sz w:val="16"/>
                <w:szCs w:val="16"/>
              </w:rPr>
              <w:t>Teoría</w:t>
            </w:r>
          </w:p>
        </w:tc>
        <w:tc>
          <w:tcPr>
            <w:tcW w:w="5040" w:type="dxa"/>
            <w:gridSpan w:val="3"/>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4E4CAE97" w14:textId="77777777" w:rsidR="00335FC4" w:rsidRDefault="00335FC4" w:rsidP="0064341B">
            <w:pPr>
              <w:spacing w:before="60"/>
              <w:jc w:val="center"/>
            </w:pPr>
            <w:r>
              <w:rPr>
                <w:rStyle w:val="Ninguno"/>
                <w:rFonts w:ascii="Arial" w:hAnsi="Arial"/>
                <w:sz w:val="16"/>
                <w:szCs w:val="16"/>
              </w:rPr>
              <w:t>Práctica</w:t>
            </w:r>
          </w:p>
        </w:tc>
      </w:tr>
      <w:tr w:rsidR="00335FC4" w14:paraId="4DA53EED" w14:textId="77777777" w:rsidTr="0064341B">
        <w:trPr>
          <w:trHeight w:val="476"/>
        </w:trPr>
        <w:tc>
          <w:tcPr>
            <w:tcW w:w="36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283FD57" w14:textId="77777777" w:rsidR="00335FC4" w:rsidRDefault="00335FC4" w:rsidP="0064341B">
            <w:pPr>
              <w:spacing w:before="60" w:line="240" w:lineRule="exact"/>
              <w:jc w:val="center"/>
            </w:pPr>
            <w:r>
              <w:rPr>
                <w:rStyle w:val="Ninguno"/>
                <w:rFonts w:ascii="Arial" w:hAnsi="Arial"/>
                <w:sz w:val="16"/>
                <w:szCs w:val="16"/>
              </w:rPr>
              <w:t>R/I</w:t>
            </w:r>
          </w:p>
        </w:tc>
        <w:tc>
          <w:tcPr>
            <w:tcW w:w="259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3C9AB751" w14:textId="77777777" w:rsidR="00335FC4" w:rsidRDefault="00335FC4" w:rsidP="0064341B">
            <w:pPr>
              <w:spacing w:before="60" w:line="240" w:lineRule="exact"/>
              <w:jc w:val="center"/>
            </w:pPr>
            <w:r>
              <w:rPr>
                <w:rStyle w:val="Ninguno"/>
                <w:rFonts w:ascii="Arial" w:hAnsi="Arial"/>
                <w:sz w:val="16"/>
                <w:szCs w:val="16"/>
              </w:rPr>
              <w:t>Apellido y Nombres</w:t>
            </w:r>
          </w:p>
        </w:tc>
        <w:tc>
          <w:tcPr>
            <w:tcW w:w="1846"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1677678F" w14:textId="77777777" w:rsidR="00335FC4" w:rsidRDefault="00335FC4" w:rsidP="0064341B">
            <w:pPr>
              <w:spacing w:before="60" w:line="240" w:lineRule="exact"/>
              <w:jc w:val="center"/>
            </w:pPr>
            <w:r>
              <w:rPr>
                <w:rStyle w:val="Ninguno"/>
                <w:rFonts w:ascii="Arial" w:hAnsi="Arial"/>
                <w:sz w:val="16"/>
                <w:szCs w:val="16"/>
              </w:rPr>
              <w:t>Departamento/División</w:t>
            </w:r>
          </w:p>
        </w:tc>
        <w:tc>
          <w:tcPr>
            <w:tcW w:w="36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7DCC9736" w14:textId="77777777" w:rsidR="00335FC4" w:rsidRDefault="00335FC4" w:rsidP="0064341B">
            <w:pPr>
              <w:spacing w:before="60" w:line="240" w:lineRule="exact"/>
              <w:jc w:val="center"/>
            </w:pPr>
            <w:r>
              <w:rPr>
                <w:rStyle w:val="Ninguno"/>
                <w:rFonts w:ascii="Arial" w:hAnsi="Arial"/>
                <w:sz w:val="16"/>
                <w:szCs w:val="16"/>
              </w:rPr>
              <w:t>R/I</w:t>
            </w:r>
          </w:p>
        </w:tc>
        <w:tc>
          <w:tcPr>
            <w:tcW w:w="288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2CD1F0A6" w14:textId="77777777" w:rsidR="00335FC4" w:rsidRDefault="00335FC4" w:rsidP="0064341B">
            <w:pPr>
              <w:spacing w:before="60" w:line="240" w:lineRule="exact"/>
              <w:jc w:val="center"/>
            </w:pPr>
            <w:r>
              <w:rPr>
                <w:rStyle w:val="Ninguno"/>
                <w:rFonts w:ascii="Arial" w:hAnsi="Arial"/>
                <w:sz w:val="16"/>
                <w:szCs w:val="16"/>
              </w:rPr>
              <w:t>Apellido y Nombres</w:t>
            </w:r>
          </w:p>
        </w:tc>
        <w:tc>
          <w:tcPr>
            <w:tcW w:w="180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0D09D7B7" w14:textId="77777777" w:rsidR="00335FC4" w:rsidRDefault="00335FC4" w:rsidP="0064341B">
            <w:pPr>
              <w:spacing w:before="60" w:line="240" w:lineRule="exact"/>
              <w:jc w:val="center"/>
            </w:pPr>
            <w:r>
              <w:rPr>
                <w:rStyle w:val="Ninguno"/>
                <w:rFonts w:ascii="Arial" w:hAnsi="Arial"/>
                <w:sz w:val="16"/>
                <w:szCs w:val="16"/>
              </w:rPr>
              <w:t>Departamento/División</w:t>
            </w:r>
          </w:p>
        </w:tc>
      </w:tr>
      <w:tr w:rsidR="00335FC4" w14:paraId="776E6B6D" w14:textId="77777777" w:rsidTr="0064341B">
        <w:trPr>
          <w:trHeight w:val="240"/>
        </w:trPr>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BF3D2" w14:textId="77777777" w:rsidR="00335FC4" w:rsidRDefault="00335FC4" w:rsidP="0064341B">
            <w:pPr>
              <w:spacing w:before="60" w:line="240" w:lineRule="exact"/>
            </w:pPr>
            <w:r>
              <w:rPr>
                <w:rFonts w:ascii="Arial" w:hAnsi="Arial"/>
                <w:sz w:val="16"/>
                <w:szCs w:val="16"/>
              </w:rPr>
              <w:t>R</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75A471" w14:textId="77777777" w:rsidR="00335FC4" w:rsidRPr="00C146FB" w:rsidRDefault="00335FC4" w:rsidP="0064341B">
            <w:pPr>
              <w:spacing w:before="60" w:line="240" w:lineRule="exact"/>
              <w:rPr>
                <w:rFonts w:cs="Times New Roman"/>
              </w:rPr>
            </w:pPr>
            <w:r w:rsidRPr="00C146FB">
              <w:rPr>
                <w:rFonts w:cs="Times New Roman"/>
                <w:sz w:val="18"/>
                <w:szCs w:val="18"/>
              </w:rPr>
              <w:t>Sotelo, Lucrecia Agustina</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26522" w14:textId="77777777" w:rsidR="00335FC4" w:rsidRDefault="00335FC4" w:rsidP="0064341B">
            <w:pPr>
              <w:spacing w:before="60" w:line="240" w:lineRule="exact"/>
              <w:jc w:val="center"/>
            </w:pPr>
            <w:r>
              <w:rPr>
                <w:rFonts w:ascii="Arial" w:hAnsi="Arial"/>
                <w:sz w:val="18"/>
                <w:szCs w:val="18"/>
              </w:rPr>
              <w:t>Sociales</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E9A47" w14:textId="5A404F69" w:rsidR="00335FC4" w:rsidRDefault="005B12E7" w:rsidP="0064341B">
            <w:pPr>
              <w:spacing w:before="60" w:line="240" w:lineRule="exact"/>
            </w:pPr>
            <w:r>
              <w:rPr>
                <w:rFonts w:ascii="Arial" w:hAnsi="Arial"/>
                <w:sz w:val="16"/>
                <w:szCs w:val="16"/>
              </w:rPr>
              <w:t>R</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514FDC" w14:textId="77777777" w:rsidR="00335FC4" w:rsidRDefault="00335FC4" w:rsidP="0064341B">
            <w:proofErr w:type="spellStart"/>
            <w:r>
              <w:t>Bang</w:t>
            </w:r>
            <w:proofErr w:type="spellEnd"/>
            <w:r>
              <w:t xml:space="preserve">, Lucas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71A25B" w14:textId="77777777" w:rsidR="00335FC4" w:rsidRDefault="00335FC4" w:rsidP="0064341B">
            <w:r>
              <w:t xml:space="preserve">Sociales </w:t>
            </w:r>
          </w:p>
        </w:tc>
      </w:tr>
      <w:tr w:rsidR="00335FC4" w14:paraId="52955D34" w14:textId="77777777" w:rsidTr="0064341B">
        <w:trPr>
          <w:trHeight w:val="240"/>
        </w:trPr>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C23CA" w14:textId="77777777" w:rsidR="00335FC4" w:rsidRDefault="00335FC4" w:rsidP="0064341B"/>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95EB80" w14:textId="77777777" w:rsidR="00335FC4" w:rsidRDefault="00335FC4" w:rsidP="0064341B"/>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7875A6" w14:textId="77777777" w:rsidR="00335FC4" w:rsidRDefault="00335FC4" w:rsidP="0064341B"/>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64D93" w14:textId="2244C156" w:rsidR="00335FC4" w:rsidRDefault="005B12E7" w:rsidP="0064341B">
            <w:r>
              <w:t>R</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1AEC4C" w14:textId="77777777" w:rsidR="00335FC4" w:rsidRDefault="00335FC4" w:rsidP="0064341B">
            <w:r>
              <w:t xml:space="preserve">Aramburu, Daniel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80F08" w14:textId="77777777" w:rsidR="00335FC4" w:rsidRDefault="00335FC4" w:rsidP="0064341B">
            <w:r>
              <w:t xml:space="preserve">Sociales </w:t>
            </w:r>
          </w:p>
        </w:tc>
      </w:tr>
      <w:tr w:rsidR="00335FC4" w14:paraId="3E8D79B7" w14:textId="77777777" w:rsidTr="0064341B">
        <w:trPr>
          <w:trHeight w:val="240"/>
        </w:trPr>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56FAD" w14:textId="77777777" w:rsidR="00335FC4" w:rsidRDefault="00335FC4" w:rsidP="0064341B"/>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3A2D3F" w14:textId="77777777" w:rsidR="00335FC4" w:rsidRDefault="00335FC4" w:rsidP="0064341B"/>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E684DC" w14:textId="77777777" w:rsidR="00335FC4" w:rsidRDefault="00335FC4" w:rsidP="0064341B"/>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39D88" w14:textId="77777777" w:rsidR="00335FC4" w:rsidRDefault="00335FC4" w:rsidP="0064341B">
            <w:r>
              <w:t>I</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3F17F5" w14:textId="77777777" w:rsidR="00335FC4" w:rsidRDefault="00335FC4" w:rsidP="0064341B">
            <w:r>
              <w:t xml:space="preserve">Lucero, Miriam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86C703" w14:textId="77777777" w:rsidR="00335FC4" w:rsidRDefault="00335FC4" w:rsidP="0064341B">
            <w:r>
              <w:t xml:space="preserve">Sociales </w:t>
            </w:r>
          </w:p>
        </w:tc>
      </w:tr>
      <w:tr w:rsidR="00335FC4" w14:paraId="44C422BA" w14:textId="77777777" w:rsidTr="0064341B">
        <w:trPr>
          <w:trHeight w:val="240"/>
        </w:trPr>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3334D" w14:textId="77777777" w:rsidR="00335FC4" w:rsidRDefault="00335FC4" w:rsidP="0064341B"/>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53F84C" w14:textId="77777777" w:rsidR="00335FC4" w:rsidRDefault="00335FC4" w:rsidP="0064341B"/>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6967F4" w14:textId="77777777" w:rsidR="00335FC4" w:rsidRDefault="00335FC4" w:rsidP="0064341B"/>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5EE81" w14:textId="77777777" w:rsidR="00335FC4" w:rsidRDefault="00335FC4" w:rsidP="0064341B">
            <w:r>
              <w:t>I</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5BB629" w14:textId="77777777" w:rsidR="00335FC4" w:rsidRDefault="00335FC4" w:rsidP="0064341B">
            <w:r>
              <w:t xml:space="preserve">Ochoa, Horacio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6820EE" w14:textId="77777777" w:rsidR="00335FC4" w:rsidRDefault="00335FC4" w:rsidP="0064341B">
            <w:r>
              <w:t xml:space="preserve">Sociales </w:t>
            </w:r>
          </w:p>
        </w:tc>
      </w:tr>
    </w:tbl>
    <w:p w14:paraId="3375125D" w14:textId="77777777" w:rsidR="00335FC4" w:rsidRDefault="00335FC4" w:rsidP="00335FC4">
      <w:pPr>
        <w:widowControl w:val="0"/>
        <w:ind w:left="70" w:hanging="70"/>
        <w:rPr>
          <w:rStyle w:val="Ninguno"/>
          <w:sz w:val="12"/>
          <w:szCs w:val="12"/>
          <w:lang w:val="en-US"/>
        </w:rPr>
      </w:pPr>
    </w:p>
    <w:p w14:paraId="2D4E36A1" w14:textId="77777777" w:rsidR="00335FC4" w:rsidRDefault="00335FC4" w:rsidP="00335FC4">
      <w:pPr>
        <w:rPr>
          <w:rStyle w:val="Ninguno"/>
          <w:rFonts w:ascii="Arial" w:eastAsia="Arial" w:hAnsi="Arial" w:cs="Arial"/>
          <w:sz w:val="12"/>
          <w:szCs w:val="12"/>
        </w:rPr>
      </w:pPr>
    </w:p>
    <w:tbl>
      <w:tblPr>
        <w:tblStyle w:val="TableNormal"/>
        <w:tblW w:w="9348"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8"/>
        <w:gridCol w:w="941"/>
        <w:gridCol w:w="3766"/>
        <w:gridCol w:w="943"/>
      </w:tblGrid>
      <w:tr w:rsidR="00335FC4" w14:paraId="0BFF41D1" w14:textId="77777777" w:rsidTr="0064341B">
        <w:trPr>
          <w:trHeight w:val="185"/>
        </w:trPr>
        <w:tc>
          <w:tcPr>
            <w:tcW w:w="9348" w:type="dxa"/>
            <w:gridSpan w:val="4"/>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2C9284D9" w14:textId="77777777" w:rsidR="00335FC4" w:rsidRDefault="00335FC4" w:rsidP="0064341B">
            <w:pPr>
              <w:spacing w:before="60"/>
              <w:jc w:val="center"/>
            </w:pPr>
            <w:r>
              <w:rPr>
                <w:rStyle w:val="Ninguno"/>
                <w:rFonts w:ascii="Arial" w:hAnsi="Arial"/>
                <w:sz w:val="16"/>
                <w:szCs w:val="16"/>
              </w:rPr>
              <w:t>Espacios Curriculares Correlativos Precedentes</w:t>
            </w:r>
          </w:p>
        </w:tc>
      </w:tr>
      <w:tr w:rsidR="00335FC4" w14:paraId="3479004A" w14:textId="77777777" w:rsidTr="0064341B">
        <w:trPr>
          <w:trHeight w:val="185"/>
        </w:trPr>
        <w:tc>
          <w:tcPr>
            <w:tcW w:w="369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5A8C9F41" w14:textId="77777777" w:rsidR="00335FC4" w:rsidRDefault="00335FC4" w:rsidP="0064341B">
            <w:pPr>
              <w:spacing w:before="60"/>
              <w:jc w:val="center"/>
            </w:pPr>
            <w:r>
              <w:rPr>
                <w:rStyle w:val="Ninguno"/>
                <w:rFonts w:ascii="Arial" w:hAnsi="Arial"/>
                <w:sz w:val="16"/>
                <w:szCs w:val="16"/>
              </w:rPr>
              <w:t>Aprobada/s</w:t>
            </w:r>
          </w:p>
        </w:tc>
        <w:tc>
          <w:tcPr>
            <w:tcW w:w="941"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5FC66085" w14:textId="77777777" w:rsidR="00335FC4" w:rsidRDefault="00335FC4" w:rsidP="0064341B">
            <w:pPr>
              <w:spacing w:before="120"/>
              <w:jc w:val="center"/>
            </w:pPr>
            <w:r>
              <w:rPr>
                <w:rStyle w:val="Ninguno"/>
                <w:rFonts w:ascii="Arial" w:hAnsi="Arial"/>
                <w:sz w:val="16"/>
                <w:szCs w:val="16"/>
              </w:rPr>
              <w:t xml:space="preserve">Cod. </w:t>
            </w:r>
            <w:proofErr w:type="spellStart"/>
            <w:r>
              <w:rPr>
                <w:rStyle w:val="Ninguno"/>
                <w:rFonts w:ascii="Arial" w:hAnsi="Arial"/>
                <w:sz w:val="16"/>
                <w:szCs w:val="16"/>
              </w:rPr>
              <w:t>Asig</w:t>
            </w:r>
            <w:proofErr w:type="spellEnd"/>
            <w:r>
              <w:rPr>
                <w:rStyle w:val="Ninguno"/>
                <w:rFonts w:ascii="Arial" w:hAnsi="Arial"/>
                <w:sz w:val="16"/>
                <w:szCs w:val="16"/>
              </w:rPr>
              <w:t>.</w:t>
            </w:r>
          </w:p>
        </w:tc>
        <w:tc>
          <w:tcPr>
            <w:tcW w:w="3766"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5871BB56" w14:textId="77777777" w:rsidR="00335FC4" w:rsidRDefault="00335FC4" w:rsidP="0064341B">
            <w:pPr>
              <w:spacing w:before="60"/>
              <w:jc w:val="center"/>
            </w:pPr>
            <w:r>
              <w:rPr>
                <w:rStyle w:val="Ninguno"/>
                <w:rFonts w:ascii="Arial" w:hAnsi="Arial"/>
                <w:sz w:val="16"/>
                <w:szCs w:val="16"/>
              </w:rPr>
              <w:t>Cursada/s</w:t>
            </w:r>
          </w:p>
        </w:tc>
        <w:tc>
          <w:tcPr>
            <w:tcW w:w="941"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1E2CB719" w14:textId="77777777" w:rsidR="00335FC4" w:rsidRDefault="00335FC4" w:rsidP="0064341B">
            <w:pPr>
              <w:spacing w:before="120"/>
              <w:jc w:val="center"/>
            </w:pPr>
            <w:r>
              <w:rPr>
                <w:rStyle w:val="Ninguno"/>
                <w:rFonts w:ascii="Arial" w:hAnsi="Arial"/>
                <w:sz w:val="16"/>
                <w:szCs w:val="16"/>
              </w:rPr>
              <w:t xml:space="preserve">Cod. </w:t>
            </w:r>
            <w:proofErr w:type="spellStart"/>
            <w:r>
              <w:rPr>
                <w:rStyle w:val="Ninguno"/>
                <w:rFonts w:ascii="Arial" w:hAnsi="Arial"/>
                <w:sz w:val="16"/>
                <w:szCs w:val="16"/>
              </w:rPr>
              <w:t>Asig</w:t>
            </w:r>
            <w:proofErr w:type="spellEnd"/>
            <w:r>
              <w:rPr>
                <w:rStyle w:val="Ninguno"/>
                <w:rFonts w:ascii="Arial" w:hAnsi="Arial"/>
                <w:sz w:val="16"/>
                <w:szCs w:val="16"/>
              </w:rPr>
              <w:t>.</w:t>
            </w:r>
          </w:p>
        </w:tc>
      </w:tr>
      <w:tr w:rsidR="00335FC4" w14:paraId="39D43D01" w14:textId="77777777" w:rsidTr="0064341B">
        <w:trPr>
          <w:trHeight w:val="185"/>
        </w:trPr>
        <w:tc>
          <w:tcPr>
            <w:tcW w:w="3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0CF84B" w14:textId="77777777" w:rsidR="00335FC4" w:rsidRDefault="00335FC4" w:rsidP="0064341B"/>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E0DD2" w14:textId="77777777" w:rsidR="00335FC4" w:rsidRDefault="00335FC4" w:rsidP="0064341B"/>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4EA17" w14:textId="77777777" w:rsidR="00335FC4" w:rsidRDefault="00335FC4" w:rsidP="0064341B"/>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151BB1" w14:textId="77777777" w:rsidR="00335FC4" w:rsidRDefault="00335FC4" w:rsidP="0064341B"/>
        </w:tc>
      </w:tr>
    </w:tbl>
    <w:p w14:paraId="1E3511D4" w14:textId="77777777" w:rsidR="00335FC4" w:rsidRDefault="00335FC4" w:rsidP="00335FC4">
      <w:pPr>
        <w:widowControl w:val="0"/>
        <w:ind w:left="70" w:hanging="70"/>
        <w:rPr>
          <w:rStyle w:val="Ninguno"/>
          <w:rFonts w:ascii="Arial" w:eastAsia="Arial" w:hAnsi="Arial" w:cs="Arial"/>
          <w:sz w:val="12"/>
          <w:szCs w:val="12"/>
        </w:rPr>
      </w:pPr>
    </w:p>
    <w:p w14:paraId="74F9A9E9" w14:textId="77777777" w:rsidR="00335FC4" w:rsidRDefault="00335FC4" w:rsidP="00335FC4">
      <w:pPr>
        <w:rPr>
          <w:rStyle w:val="Ninguno"/>
          <w:rFonts w:ascii="Arial" w:eastAsia="Arial" w:hAnsi="Arial" w:cs="Arial"/>
          <w:sz w:val="12"/>
          <w:szCs w:val="12"/>
        </w:rPr>
      </w:pPr>
    </w:p>
    <w:tbl>
      <w:tblPr>
        <w:tblStyle w:val="TableNormal"/>
        <w:tblW w:w="9348"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8"/>
        <w:gridCol w:w="941"/>
        <w:gridCol w:w="3766"/>
        <w:gridCol w:w="943"/>
      </w:tblGrid>
      <w:tr w:rsidR="00335FC4" w14:paraId="5641EA6D" w14:textId="77777777" w:rsidTr="0064341B">
        <w:trPr>
          <w:trHeight w:val="185"/>
        </w:trPr>
        <w:tc>
          <w:tcPr>
            <w:tcW w:w="9348" w:type="dxa"/>
            <w:gridSpan w:val="4"/>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28F83CD1" w14:textId="77777777" w:rsidR="00335FC4" w:rsidRDefault="00335FC4" w:rsidP="0064341B">
            <w:pPr>
              <w:spacing w:before="60"/>
              <w:jc w:val="center"/>
            </w:pPr>
            <w:r>
              <w:rPr>
                <w:rStyle w:val="Ninguno"/>
                <w:rFonts w:ascii="Arial" w:hAnsi="Arial"/>
                <w:sz w:val="16"/>
                <w:szCs w:val="16"/>
              </w:rPr>
              <w:t xml:space="preserve">Espacios </w:t>
            </w:r>
            <w:proofErr w:type="gramStart"/>
            <w:r>
              <w:rPr>
                <w:rStyle w:val="Ninguno"/>
                <w:rFonts w:ascii="Arial" w:hAnsi="Arial"/>
                <w:sz w:val="16"/>
                <w:szCs w:val="16"/>
              </w:rPr>
              <w:t>Curriculares  Correlativos</w:t>
            </w:r>
            <w:proofErr w:type="gramEnd"/>
            <w:r>
              <w:rPr>
                <w:rStyle w:val="Ninguno"/>
                <w:rFonts w:ascii="Arial" w:hAnsi="Arial"/>
                <w:sz w:val="16"/>
                <w:szCs w:val="16"/>
              </w:rPr>
              <w:t xml:space="preserve"> Subsiguientes</w:t>
            </w:r>
          </w:p>
        </w:tc>
      </w:tr>
      <w:tr w:rsidR="00335FC4" w14:paraId="7E7FC01C" w14:textId="77777777" w:rsidTr="0064341B">
        <w:trPr>
          <w:trHeight w:val="185"/>
        </w:trPr>
        <w:tc>
          <w:tcPr>
            <w:tcW w:w="369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39CB42E5" w14:textId="77777777" w:rsidR="00335FC4" w:rsidRDefault="00335FC4" w:rsidP="0064341B">
            <w:pPr>
              <w:spacing w:before="60"/>
              <w:jc w:val="center"/>
            </w:pPr>
            <w:r>
              <w:rPr>
                <w:rStyle w:val="Ninguno"/>
                <w:rFonts w:ascii="Arial" w:hAnsi="Arial"/>
                <w:sz w:val="16"/>
                <w:szCs w:val="16"/>
              </w:rPr>
              <w:t>Aprobada/s</w:t>
            </w:r>
          </w:p>
        </w:tc>
        <w:tc>
          <w:tcPr>
            <w:tcW w:w="941"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45D2293A" w14:textId="77777777" w:rsidR="00335FC4" w:rsidRDefault="00335FC4" w:rsidP="0064341B">
            <w:pPr>
              <w:spacing w:before="120"/>
              <w:jc w:val="center"/>
            </w:pPr>
            <w:r>
              <w:rPr>
                <w:rStyle w:val="Ninguno"/>
                <w:rFonts w:ascii="Arial" w:hAnsi="Arial"/>
                <w:sz w:val="16"/>
                <w:szCs w:val="16"/>
              </w:rPr>
              <w:t xml:space="preserve">Cod. </w:t>
            </w:r>
            <w:proofErr w:type="spellStart"/>
            <w:r>
              <w:rPr>
                <w:rStyle w:val="Ninguno"/>
                <w:rFonts w:ascii="Arial" w:hAnsi="Arial"/>
                <w:sz w:val="16"/>
                <w:szCs w:val="16"/>
              </w:rPr>
              <w:t>Asig</w:t>
            </w:r>
            <w:proofErr w:type="spellEnd"/>
            <w:r>
              <w:rPr>
                <w:rStyle w:val="Ninguno"/>
                <w:rFonts w:ascii="Arial" w:hAnsi="Arial"/>
                <w:sz w:val="16"/>
                <w:szCs w:val="16"/>
              </w:rPr>
              <w:t>.</w:t>
            </w:r>
          </w:p>
        </w:tc>
        <w:tc>
          <w:tcPr>
            <w:tcW w:w="3766"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2A846E56" w14:textId="77777777" w:rsidR="00335FC4" w:rsidRDefault="00335FC4" w:rsidP="0064341B">
            <w:pPr>
              <w:spacing w:before="60"/>
              <w:jc w:val="center"/>
            </w:pPr>
            <w:r>
              <w:rPr>
                <w:rStyle w:val="Ninguno"/>
                <w:rFonts w:ascii="Arial" w:hAnsi="Arial"/>
                <w:sz w:val="16"/>
                <w:szCs w:val="16"/>
              </w:rPr>
              <w:t>Cursada/s</w:t>
            </w:r>
          </w:p>
        </w:tc>
        <w:tc>
          <w:tcPr>
            <w:tcW w:w="941"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3589B208" w14:textId="77777777" w:rsidR="00335FC4" w:rsidRDefault="00335FC4" w:rsidP="0064341B">
            <w:pPr>
              <w:spacing w:before="120"/>
              <w:jc w:val="center"/>
            </w:pPr>
            <w:r>
              <w:rPr>
                <w:rStyle w:val="Ninguno"/>
                <w:rFonts w:ascii="Arial" w:hAnsi="Arial"/>
                <w:sz w:val="16"/>
                <w:szCs w:val="16"/>
              </w:rPr>
              <w:t xml:space="preserve">Cod. </w:t>
            </w:r>
            <w:proofErr w:type="spellStart"/>
            <w:r>
              <w:rPr>
                <w:rStyle w:val="Ninguno"/>
                <w:rFonts w:ascii="Arial" w:hAnsi="Arial"/>
                <w:sz w:val="16"/>
                <w:szCs w:val="16"/>
              </w:rPr>
              <w:t>Asig</w:t>
            </w:r>
            <w:proofErr w:type="spellEnd"/>
            <w:r>
              <w:rPr>
                <w:rStyle w:val="Ninguno"/>
                <w:rFonts w:ascii="Arial" w:hAnsi="Arial"/>
                <w:sz w:val="16"/>
                <w:szCs w:val="16"/>
              </w:rPr>
              <w:t>.</w:t>
            </w:r>
          </w:p>
        </w:tc>
      </w:tr>
      <w:tr w:rsidR="00335FC4" w14:paraId="55D96356" w14:textId="77777777" w:rsidTr="0064341B">
        <w:trPr>
          <w:trHeight w:val="185"/>
        </w:trPr>
        <w:tc>
          <w:tcPr>
            <w:tcW w:w="3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F9DEE6" w14:textId="77777777" w:rsidR="00335FC4" w:rsidRDefault="00335FC4" w:rsidP="0064341B">
            <w:pPr>
              <w:spacing w:before="60"/>
              <w:jc w:val="cente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E8C03F" w14:textId="77777777" w:rsidR="00335FC4" w:rsidRDefault="00335FC4" w:rsidP="0064341B">
            <w:pPr>
              <w:spacing w:before="120"/>
              <w:jc w:val="center"/>
            </w:pP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240E8C" w14:textId="77777777" w:rsidR="00335FC4" w:rsidRDefault="00335FC4" w:rsidP="0064341B">
            <w:pPr>
              <w:spacing w:before="60"/>
              <w:jc w:val="cente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4EECA6" w14:textId="77777777" w:rsidR="00335FC4" w:rsidRDefault="00335FC4" w:rsidP="0064341B">
            <w:pPr>
              <w:spacing w:before="120"/>
              <w:jc w:val="center"/>
            </w:pPr>
          </w:p>
        </w:tc>
      </w:tr>
      <w:tr w:rsidR="00335FC4" w14:paraId="4053E7BE" w14:textId="77777777" w:rsidTr="0064341B">
        <w:trPr>
          <w:trHeight w:val="185"/>
        </w:trPr>
        <w:tc>
          <w:tcPr>
            <w:tcW w:w="3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C4BB94" w14:textId="77777777" w:rsidR="00335FC4" w:rsidRDefault="00335FC4" w:rsidP="0064341B">
            <w:pPr>
              <w:spacing w:before="60"/>
              <w:jc w:val="cente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CCE5F" w14:textId="77777777" w:rsidR="00335FC4" w:rsidRDefault="00335FC4" w:rsidP="0064341B">
            <w:pPr>
              <w:spacing w:before="120"/>
              <w:jc w:val="center"/>
            </w:pP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65CF6E" w14:textId="77777777" w:rsidR="00335FC4" w:rsidRDefault="00335FC4" w:rsidP="0064341B">
            <w:pPr>
              <w:spacing w:before="60"/>
              <w:jc w:val="cente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D37C4A" w14:textId="77777777" w:rsidR="00335FC4" w:rsidRDefault="00335FC4" w:rsidP="0064341B">
            <w:pPr>
              <w:spacing w:before="120"/>
              <w:jc w:val="center"/>
            </w:pPr>
          </w:p>
        </w:tc>
      </w:tr>
    </w:tbl>
    <w:p w14:paraId="6CD792B8" w14:textId="77777777" w:rsidR="00335FC4" w:rsidRDefault="00335FC4" w:rsidP="00335FC4">
      <w:pPr>
        <w:pStyle w:val="Encabezado"/>
        <w:tabs>
          <w:tab w:val="clear" w:pos="4252"/>
          <w:tab w:val="clear" w:pos="8504"/>
        </w:tabs>
        <w:rPr>
          <w:rStyle w:val="Ninguno"/>
          <w:rFonts w:ascii="Arial" w:eastAsia="Arial" w:hAnsi="Arial" w:cs="Arial"/>
          <w:sz w:val="12"/>
          <w:szCs w:val="12"/>
        </w:rPr>
      </w:pPr>
    </w:p>
    <w:p w14:paraId="6E063589" w14:textId="77777777" w:rsidR="00897218" w:rsidRDefault="00897218" w:rsidP="00335FC4">
      <w:pPr>
        <w:pStyle w:val="Encabezado"/>
        <w:tabs>
          <w:tab w:val="clear" w:pos="4252"/>
          <w:tab w:val="clear" w:pos="8504"/>
        </w:tabs>
        <w:rPr>
          <w:rStyle w:val="Ninguno"/>
          <w:rFonts w:ascii="Arial" w:eastAsia="Arial" w:hAnsi="Arial" w:cs="Arial"/>
          <w:sz w:val="12"/>
          <w:szCs w:val="12"/>
        </w:rPr>
      </w:pPr>
    </w:p>
    <w:p w14:paraId="71FADAC1" w14:textId="77777777" w:rsidR="00897218" w:rsidRDefault="00897218" w:rsidP="00335FC4">
      <w:pPr>
        <w:pStyle w:val="Encabezado"/>
        <w:tabs>
          <w:tab w:val="clear" w:pos="4252"/>
          <w:tab w:val="clear" w:pos="8504"/>
        </w:tabs>
        <w:rPr>
          <w:rStyle w:val="Ninguno"/>
          <w:rFonts w:ascii="Arial" w:eastAsia="Arial" w:hAnsi="Arial" w:cs="Arial"/>
          <w:sz w:val="12"/>
          <w:szCs w:val="12"/>
        </w:rPr>
      </w:pPr>
    </w:p>
    <w:p w14:paraId="08CFE059" w14:textId="77777777" w:rsidR="00897218" w:rsidRDefault="00897218" w:rsidP="00335FC4">
      <w:pPr>
        <w:pStyle w:val="Encabezado"/>
        <w:tabs>
          <w:tab w:val="clear" w:pos="4252"/>
          <w:tab w:val="clear" w:pos="8504"/>
        </w:tabs>
        <w:rPr>
          <w:rStyle w:val="Ninguno"/>
          <w:rFonts w:ascii="Arial" w:eastAsia="Arial" w:hAnsi="Arial" w:cs="Arial"/>
          <w:sz w:val="12"/>
          <w:szCs w:val="12"/>
        </w:rPr>
      </w:pPr>
    </w:p>
    <w:p w14:paraId="573CFCF6" w14:textId="77777777" w:rsidR="00897218" w:rsidRDefault="00897218" w:rsidP="00335FC4">
      <w:pPr>
        <w:pStyle w:val="Encabezado"/>
        <w:tabs>
          <w:tab w:val="clear" w:pos="4252"/>
          <w:tab w:val="clear" w:pos="8504"/>
        </w:tabs>
        <w:rPr>
          <w:rStyle w:val="Ninguno"/>
          <w:rFonts w:ascii="Arial" w:eastAsia="Arial" w:hAnsi="Arial" w:cs="Arial"/>
          <w:sz w:val="12"/>
          <w:szCs w:val="12"/>
        </w:rPr>
      </w:pPr>
    </w:p>
    <w:p w14:paraId="680AE51A" w14:textId="77777777" w:rsidR="00897218" w:rsidRDefault="00897218" w:rsidP="00335FC4">
      <w:pPr>
        <w:pStyle w:val="Encabezado"/>
        <w:tabs>
          <w:tab w:val="clear" w:pos="4252"/>
          <w:tab w:val="clear" w:pos="8504"/>
        </w:tabs>
        <w:rPr>
          <w:rStyle w:val="Ninguno"/>
          <w:rFonts w:ascii="Arial" w:eastAsia="Arial" w:hAnsi="Arial" w:cs="Arial"/>
          <w:sz w:val="12"/>
          <w:szCs w:val="12"/>
        </w:rPr>
      </w:pPr>
    </w:p>
    <w:p w14:paraId="07226449" w14:textId="77777777" w:rsidR="00897218" w:rsidRDefault="00897218" w:rsidP="00335FC4">
      <w:pPr>
        <w:pStyle w:val="Encabezado"/>
        <w:tabs>
          <w:tab w:val="clear" w:pos="4252"/>
          <w:tab w:val="clear" w:pos="8504"/>
        </w:tabs>
        <w:rPr>
          <w:rStyle w:val="Ninguno"/>
          <w:rFonts w:ascii="Arial" w:eastAsia="Arial" w:hAnsi="Arial" w:cs="Arial"/>
          <w:sz w:val="12"/>
          <w:szCs w:val="12"/>
        </w:rPr>
      </w:pPr>
    </w:p>
    <w:p w14:paraId="0DF82D03" w14:textId="77777777" w:rsidR="00897218" w:rsidRDefault="00897218" w:rsidP="00335FC4">
      <w:pPr>
        <w:pStyle w:val="Encabezado"/>
        <w:tabs>
          <w:tab w:val="clear" w:pos="4252"/>
          <w:tab w:val="clear" w:pos="8504"/>
        </w:tabs>
        <w:rPr>
          <w:rStyle w:val="Ninguno"/>
          <w:rFonts w:ascii="Arial" w:eastAsia="Arial" w:hAnsi="Arial" w:cs="Arial"/>
          <w:sz w:val="12"/>
          <w:szCs w:val="12"/>
        </w:rPr>
      </w:pPr>
    </w:p>
    <w:p w14:paraId="26E3CC60" w14:textId="77777777" w:rsidR="00897218" w:rsidRDefault="00897218" w:rsidP="00335FC4">
      <w:pPr>
        <w:pStyle w:val="Encabezado"/>
        <w:tabs>
          <w:tab w:val="clear" w:pos="4252"/>
          <w:tab w:val="clear" w:pos="8504"/>
        </w:tabs>
        <w:rPr>
          <w:rStyle w:val="Ninguno"/>
          <w:rFonts w:ascii="Arial" w:eastAsia="Arial" w:hAnsi="Arial" w:cs="Arial"/>
          <w:sz w:val="12"/>
          <w:szCs w:val="12"/>
        </w:rPr>
      </w:pPr>
    </w:p>
    <w:p w14:paraId="66A63618" w14:textId="77777777" w:rsidR="00897218" w:rsidRDefault="00897218" w:rsidP="00335FC4">
      <w:pPr>
        <w:pStyle w:val="Encabezado"/>
        <w:tabs>
          <w:tab w:val="clear" w:pos="4252"/>
          <w:tab w:val="clear" w:pos="8504"/>
        </w:tabs>
        <w:rPr>
          <w:rStyle w:val="Ninguno"/>
          <w:rFonts w:ascii="Arial" w:eastAsia="Arial" w:hAnsi="Arial" w:cs="Arial"/>
          <w:sz w:val="12"/>
          <w:szCs w:val="12"/>
        </w:rPr>
      </w:pPr>
    </w:p>
    <w:p w14:paraId="252499D3" w14:textId="77777777" w:rsidR="00335FC4" w:rsidRDefault="00335FC4" w:rsidP="00335FC4">
      <w:pPr>
        <w:pStyle w:val="Encabezado"/>
        <w:tabs>
          <w:tab w:val="clear" w:pos="4252"/>
          <w:tab w:val="clear" w:pos="8504"/>
        </w:tabs>
        <w:rPr>
          <w:rStyle w:val="Ninguno"/>
          <w:rFonts w:ascii="Arial" w:eastAsia="Arial" w:hAnsi="Arial" w:cs="Arial"/>
          <w:sz w:val="12"/>
          <w:szCs w:val="12"/>
        </w:rPr>
      </w:pPr>
    </w:p>
    <w:p w14:paraId="082E0C99" w14:textId="77777777" w:rsidR="00335FC4" w:rsidRDefault="00335FC4" w:rsidP="00335FC4">
      <w:pPr>
        <w:pStyle w:val="Encabezado"/>
        <w:tabs>
          <w:tab w:val="clear" w:pos="4252"/>
          <w:tab w:val="clear" w:pos="8504"/>
        </w:tabs>
        <w:rPr>
          <w:rStyle w:val="Ninguno"/>
          <w:rFonts w:ascii="Arial" w:eastAsia="Arial" w:hAnsi="Arial" w:cs="Arial"/>
          <w:sz w:val="12"/>
          <w:szCs w:val="12"/>
        </w:rPr>
      </w:pPr>
    </w:p>
    <w:p w14:paraId="69A5EDFF" w14:textId="77777777" w:rsidR="00335FC4" w:rsidRDefault="00335FC4" w:rsidP="00335FC4">
      <w:pPr>
        <w:pStyle w:val="Encabezado"/>
        <w:tabs>
          <w:tab w:val="clear" w:pos="4252"/>
          <w:tab w:val="clear" w:pos="8504"/>
        </w:tabs>
        <w:rPr>
          <w:rStyle w:val="Ninguno"/>
          <w:rFonts w:ascii="Arial" w:eastAsia="Arial" w:hAnsi="Arial" w:cs="Arial"/>
          <w:sz w:val="12"/>
          <w:szCs w:val="12"/>
        </w:rPr>
      </w:pPr>
    </w:p>
    <w:p w14:paraId="1DA8341E" w14:textId="77777777" w:rsidR="00335FC4" w:rsidRDefault="00335FC4" w:rsidP="00335FC4">
      <w:pPr>
        <w:pStyle w:val="Encabezado"/>
        <w:tabs>
          <w:tab w:val="clear" w:pos="4252"/>
          <w:tab w:val="clear" w:pos="8504"/>
        </w:tabs>
        <w:rPr>
          <w:rStyle w:val="Ninguno"/>
          <w:rFonts w:ascii="Arial" w:eastAsia="Arial" w:hAnsi="Arial" w:cs="Arial"/>
          <w:sz w:val="12"/>
          <w:szCs w:val="12"/>
        </w:rPr>
      </w:pPr>
    </w:p>
    <w:p w14:paraId="28EFF61E" w14:textId="77777777" w:rsidR="00335FC4" w:rsidRDefault="00335FC4" w:rsidP="00335FC4">
      <w:pPr>
        <w:pStyle w:val="Encabezado"/>
        <w:tabs>
          <w:tab w:val="clear" w:pos="4252"/>
          <w:tab w:val="clear" w:pos="8504"/>
        </w:tabs>
        <w:rPr>
          <w:rStyle w:val="Ninguno"/>
          <w:rFonts w:ascii="Arial" w:eastAsia="Arial" w:hAnsi="Arial" w:cs="Arial"/>
          <w:sz w:val="12"/>
          <w:szCs w:val="12"/>
        </w:rPr>
      </w:pPr>
    </w:p>
    <w:p w14:paraId="18C1A728" w14:textId="77777777" w:rsidR="00335FC4" w:rsidRDefault="00335FC4" w:rsidP="00335FC4">
      <w:pPr>
        <w:pStyle w:val="Encabezado"/>
        <w:tabs>
          <w:tab w:val="clear" w:pos="4252"/>
          <w:tab w:val="clear" w:pos="8504"/>
        </w:tabs>
        <w:rPr>
          <w:rStyle w:val="Ninguno"/>
          <w:rFonts w:ascii="Arial" w:eastAsia="Arial" w:hAnsi="Arial" w:cs="Arial"/>
          <w:sz w:val="12"/>
          <w:szCs w:val="12"/>
        </w:rPr>
      </w:pPr>
    </w:p>
    <w:p w14:paraId="58365D3B" w14:textId="77777777" w:rsidR="00335FC4" w:rsidRDefault="00335FC4" w:rsidP="00335FC4">
      <w:pPr>
        <w:pStyle w:val="Encabezado"/>
        <w:tabs>
          <w:tab w:val="clear" w:pos="4252"/>
          <w:tab w:val="clear" w:pos="8504"/>
        </w:tabs>
        <w:rPr>
          <w:rStyle w:val="Ninguno"/>
          <w:sz w:val="12"/>
          <w:szCs w:val="12"/>
        </w:rPr>
      </w:pPr>
    </w:p>
    <w:tbl>
      <w:tblPr>
        <w:tblStyle w:val="TableNormal"/>
        <w:tblW w:w="9348"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48"/>
      </w:tblGrid>
      <w:tr w:rsidR="00335FC4" w14:paraId="747F4B1D" w14:textId="77777777" w:rsidTr="0064341B">
        <w:trPr>
          <w:trHeight w:val="220"/>
        </w:trPr>
        <w:tc>
          <w:tcPr>
            <w:tcW w:w="934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38A38703" w14:textId="77777777" w:rsidR="00335FC4" w:rsidRDefault="00335FC4" w:rsidP="0064341B">
            <w:pPr>
              <w:numPr>
                <w:ilvl w:val="0"/>
                <w:numId w:val="1"/>
              </w:numPr>
              <w:spacing w:before="60" w:line="220" w:lineRule="exact"/>
              <w:rPr>
                <w:b/>
                <w:bCs/>
                <w:sz w:val="16"/>
                <w:szCs w:val="16"/>
              </w:rPr>
            </w:pPr>
            <w:r>
              <w:rPr>
                <w:rStyle w:val="Ninguno"/>
                <w:rFonts w:ascii="Arial" w:hAnsi="Arial"/>
                <w:b/>
                <w:bCs/>
                <w:sz w:val="16"/>
                <w:szCs w:val="16"/>
              </w:rPr>
              <w:lastRenderedPageBreak/>
              <w:t>FUNDAMENTACIÓN</w:t>
            </w:r>
          </w:p>
        </w:tc>
      </w:tr>
      <w:tr w:rsidR="00335FC4" w14:paraId="2A1E7B72" w14:textId="77777777" w:rsidTr="0064341B">
        <w:trPr>
          <w:trHeight w:val="8514"/>
        </w:trPr>
        <w:tc>
          <w:tcPr>
            <w:tcW w:w="9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F48EE" w14:textId="77777777" w:rsidR="00DF2B25" w:rsidRDefault="00DF2B25" w:rsidP="00DF2B25">
            <w:pPr>
              <w:pStyle w:val="NormalWeb"/>
              <w:rPr>
                <w:color w:val="000000"/>
              </w:rPr>
            </w:pPr>
            <w:r>
              <w:rPr>
                <w:rStyle w:val="Textoennegrita"/>
                <w:rFonts w:eastAsiaTheme="majorEastAsia"/>
                <w:color w:val="000000"/>
              </w:rPr>
              <w:t>Análisis y Producción del Discurso (APD) en la UNPA: Un Pilar Fundamental para la Alfabetización Universitaria y la Construcción del Conocimiento</w:t>
            </w:r>
          </w:p>
          <w:p w14:paraId="2A1D967F" w14:textId="77777777" w:rsidR="00DF2B25" w:rsidRPr="00DF2B25" w:rsidRDefault="00DF2B25" w:rsidP="00DF2B25">
            <w:pPr>
              <w:pStyle w:val="NormalWeb"/>
              <w:jc w:val="both"/>
              <w:rPr>
                <w:color w:val="000000"/>
                <w:sz w:val="22"/>
                <w:szCs w:val="22"/>
              </w:rPr>
            </w:pPr>
            <w:r w:rsidRPr="00DF2B25">
              <w:rPr>
                <w:color w:val="000000"/>
                <w:sz w:val="22"/>
                <w:szCs w:val="22"/>
              </w:rPr>
              <w:t xml:space="preserve">El programa de Análisis y Producción del Discurso (APD) de la Universidad Nacional de la Patagonia Austral (UNPA) se erige como un espacio curricular crucial, no relegado a la </w:t>
            </w:r>
            <w:proofErr w:type="spellStart"/>
            <w:r w:rsidRPr="00DF2B25">
              <w:rPr>
                <w:color w:val="000000"/>
                <w:sz w:val="22"/>
                <w:szCs w:val="22"/>
              </w:rPr>
              <w:t>optatividad</w:t>
            </w:r>
            <w:proofErr w:type="spellEnd"/>
            <w:r w:rsidRPr="00DF2B25">
              <w:rPr>
                <w:color w:val="000000"/>
                <w:sz w:val="22"/>
                <w:szCs w:val="22"/>
              </w:rPr>
              <w:t xml:space="preserve"> de ciertas carreras, sino integrado como materia institucional en la mayoría de los planes de estudio. Esta presencia transversal no es fortuita; responde al reconocimiento de una necesidad fundamental: la alfabetización académica como piedra angular para el éxito en la educación superior. APD asume el desafío de tender un puente entre las trayectorias educativas previas, heterogéneas y con diversos matices, y las exigencias de la vida universitaria. Comprende que el ingreso a la universidad implica una transición compleja, un salto cualitativo hacia una "cultura institucional" con un lenguaje específico y una "situación comunicativa" particular que, para la mayoría de los estudiantes, representa un escenario desconocido para el cual no se encuentran preparados.</w:t>
            </w:r>
          </w:p>
          <w:p w14:paraId="4C235D47" w14:textId="77777777" w:rsidR="00DF2B25" w:rsidRPr="00DF2B25" w:rsidRDefault="00DF2B25" w:rsidP="00DF2B25">
            <w:pPr>
              <w:pStyle w:val="NormalWeb"/>
              <w:jc w:val="both"/>
              <w:rPr>
                <w:color w:val="000000"/>
                <w:sz w:val="22"/>
                <w:szCs w:val="22"/>
              </w:rPr>
            </w:pPr>
            <w:r w:rsidRPr="00DF2B25">
              <w:rPr>
                <w:color w:val="000000"/>
                <w:sz w:val="22"/>
                <w:szCs w:val="22"/>
              </w:rPr>
              <w:t>El objetivo fundamental de APD es, por tanto, brindar las herramientas necesarias para que los estudiantes puedan navegar con solvencia en este nuevo entorno. No se trata meramente de una cuestión de corrección gramatical o de decodificación superficial de textos, sino de desarrollar la capacidad de "aprehender complejamente la lengua". Esto implica desarrollar la autonomía en la producción de textos escritos, construyendo una voz propia y original, y, simultáneamente, la capacidad de construir el sentido profundo de los textos que se leen. Un estudiante alfabetizado, desde la perspectiva de APD, es aquel que puede "decir" lo que piensa e interpreta, apropiándose de la cultura académica y, a través de su participación activa, construir su propio reconocimiento dentro de la comunidad disciplinar.</w:t>
            </w:r>
          </w:p>
          <w:p w14:paraId="03BE5027" w14:textId="77777777" w:rsidR="00DF2B25" w:rsidRPr="00DF2B25" w:rsidRDefault="00DF2B25" w:rsidP="00DF2B25">
            <w:pPr>
              <w:pStyle w:val="NormalWeb"/>
              <w:jc w:val="both"/>
              <w:rPr>
                <w:color w:val="000000"/>
                <w:sz w:val="22"/>
                <w:szCs w:val="22"/>
              </w:rPr>
            </w:pPr>
            <w:r w:rsidRPr="00DF2B25">
              <w:rPr>
                <w:color w:val="000000"/>
                <w:sz w:val="22"/>
                <w:szCs w:val="22"/>
              </w:rPr>
              <w:t>Para lograr este objetivo, APD reconoce que la universidad opera bajo modos específicos de leer, interpretar y validar el conocimiento. Cada disciplina posee sus propios "juegos del lenguaje", sus convenciones interpretativas y sus géneros discursivos particulares. Por ello, APD se propone formar a los estudiantes no solo para asir esos modos de leer y compartir los acuerdos sobre las interpretaciones válidas dentro de cada campo del saber, sino también para dominar las formas en que circula el conocimiento. Esto implica comprender y manejar los diferentes géneros discursivos, desde el ensayo académico hasta el informe técnico, adaptándose a las exigencias de cada situación comunicativa. Se va más allá del discurso científico, abarcando diversas prácticas y registros del lenguaje, porque entiende que la flexibilidad es vital en la educación.</w:t>
            </w:r>
          </w:p>
          <w:p w14:paraId="3715961A" w14:textId="77777777" w:rsidR="00DF2B25" w:rsidRPr="00DF2B25" w:rsidRDefault="00DF2B25" w:rsidP="00DF2B25">
            <w:pPr>
              <w:pStyle w:val="NormalWeb"/>
              <w:jc w:val="both"/>
              <w:rPr>
                <w:color w:val="000000"/>
                <w:sz w:val="22"/>
                <w:szCs w:val="22"/>
              </w:rPr>
            </w:pPr>
            <w:r w:rsidRPr="00DF2B25">
              <w:rPr>
                <w:color w:val="000000"/>
                <w:sz w:val="22"/>
                <w:szCs w:val="22"/>
              </w:rPr>
              <w:t>Así, la lectura y la escritura son concebidas como estrategias didácticas de enseñanza-aprendizaje, como herramientas fundamentales para la construcción del conocimiento. APD se reconoce no solo en su dimensión formativa, sino también como un agente constructor de conocimiento. El programa parte de dos premisas fundamentales: la constatación de que los estudiantes presentan dificultades para la comprensión escrita y una marcada preocupación por la formación de los estudiantes como miembros plenos de la comunidad disciplinar.</w:t>
            </w:r>
          </w:p>
          <w:p w14:paraId="522C242F" w14:textId="77777777" w:rsidR="00DF2B25" w:rsidRPr="00DF2B25" w:rsidRDefault="00DF2B25" w:rsidP="00DF2B25">
            <w:pPr>
              <w:pStyle w:val="NormalWeb"/>
              <w:jc w:val="both"/>
              <w:rPr>
                <w:color w:val="000000"/>
                <w:sz w:val="22"/>
                <w:szCs w:val="22"/>
              </w:rPr>
            </w:pPr>
            <w:r w:rsidRPr="00DF2B25">
              <w:rPr>
                <w:color w:val="000000"/>
                <w:sz w:val="22"/>
                <w:szCs w:val="22"/>
              </w:rPr>
              <w:t xml:space="preserve">Para abordar estos desafíos, se estructura en tres líneas de trabajo interconectadas: desarrollo de estrategias de lecto-comprensión, producción textual y oralidad. Estas líneas se fundamentan en la premisa de que la lecto-comprensión disciplinar requiere de un conjunto de destrezas que el estudiante no necesariamente ha desarrollado en su trayectoria educativa previa. El programa reconoce la interdependencia entre la lectura y la escritura: se comprende mejor al escribir y se escribe mejor al leer de forma crítica y reflexiva. Al mismo tiempo, la oralidad se integra como un componente esencial, ya </w:t>
            </w:r>
            <w:r w:rsidRPr="00DF2B25">
              <w:rPr>
                <w:color w:val="000000"/>
                <w:sz w:val="22"/>
                <w:szCs w:val="22"/>
              </w:rPr>
              <w:lastRenderedPageBreak/>
              <w:t>que la capacidad de contar, comentar, discutir y argumentar oralmente potencia tanto la interpretación de textos como la producción escrita.</w:t>
            </w:r>
          </w:p>
          <w:p w14:paraId="3B16D5F1" w14:textId="77777777" w:rsidR="00335FC4" w:rsidRDefault="00DF2B25" w:rsidP="00DF2B25">
            <w:pPr>
              <w:pStyle w:val="NormalWeb"/>
              <w:jc w:val="both"/>
              <w:rPr>
                <w:color w:val="000000"/>
                <w:sz w:val="22"/>
                <w:szCs w:val="22"/>
              </w:rPr>
            </w:pPr>
            <w:r w:rsidRPr="00DF2B25">
              <w:rPr>
                <w:color w:val="000000"/>
                <w:sz w:val="22"/>
                <w:szCs w:val="22"/>
              </w:rPr>
              <w:t>En última instancia, APD concibe la alfabetización universitaria como un acto de conocimiento, acción, reflexión y toma de posesión. Se trata de enseñar a leer, escribir y hablar de una manera reflexiva, crítica y propiciadora de autonomía. La alfabetización, por ende, trasciende la mera adquisición de habilidades técnicas y se vincula estrechamente con la formación de ciudadanos críticos y autónomos, capaces de participar activamente en la construcción del conocimiento y de incidir de manera significativa en su entorno. La propuesta de APD, con su enfoque integral y su profundo compromiso con la formación integral del estudiante, se presenta, en definitiva, como un pilar fundamental para el éxito en la vida universitaria y para el desarrollo de las competencias necesarias para desenvolverse en un mundo cada vez más complejo y demandante.</w:t>
            </w:r>
          </w:p>
          <w:p w14:paraId="1494C38C" w14:textId="40DD00FE" w:rsidR="00DF2B25" w:rsidRPr="00DF2B25" w:rsidRDefault="00DF2B25" w:rsidP="00DF2B25">
            <w:pPr>
              <w:pStyle w:val="NormalWeb"/>
              <w:jc w:val="both"/>
              <w:rPr>
                <w:color w:val="000000"/>
                <w:sz w:val="22"/>
                <w:szCs w:val="22"/>
              </w:rPr>
            </w:pPr>
          </w:p>
        </w:tc>
      </w:tr>
    </w:tbl>
    <w:p w14:paraId="6E7296FC" w14:textId="77777777" w:rsidR="00335FC4" w:rsidRDefault="00335FC4" w:rsidP="00335FC4">
      <w:pPr>
        <w:pStyle w:val="Encabezado"/>
        <w:widowControl w:val="0"/>
        <w:tabs>
          <w:tab w:val="clear" w:pos="4252"/>
          <w:tab w:val="clear" w:pos="8504"/>
        </w:tabs>
        <w:ind w:left="70" w:hanging="70"/>
        <w:rPr>
          <w:rStyle w:val="Ninguno"/>
          <w:sz w:val="12"/>
          <w:szCs w:val="12"/>
        </w:rPr>
      </w:pPr>
    </w:p>
    <w:p w14:paraId="3D1721D5" w14:textId="77777777" w:rsidR="00335FC4" w:rsidRDefault="00335FC4" w:rsidP="00335FC4">
      <w:pPr>
        <w:rPr>
          <w:rStyle w:val="Ninguno"/>
          <w:sz w:val="12"/>
          <w:szCs w:val="12"/>
        </w:rPr>
      </w:pPr>
    </w:p>
    <w:tbl>
      <w:tblPr>
        <w:tblStyle w:val="TableNormal"/>
        <w:tblW w:w="983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30"/>
      </w:tblGrid>
      <w:tr w:rsidR="00335FC4" w14:paraId="45B89712" w14:textId="77777777" w:rsidTr="0064341B">
        <w:trPr>
          <w:trHeight w:val="220"/>
        </w:trPr>
        <w:tc>
          <w:tcPr>
            <w:tcW w:w="983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3B79AB97" w14:textId="77777777" w:rsidR="00335FC4" w:rsidRDefault="00335FC4" w:rsidP="00335FC4">
            <w:pPr>
              <w:numPr>
                <w:ilvl w:val="0"/>
                <w:numId w:val="2"/>
              </w:numPr>
              <w:spacing w:before="60" w:line="220" w:lineRule="exact"/>
              <w:rPr>
                <w:b/>
                <w:bCs/>
                <w:sz w:val="16"/>
                <w:szCs w:val="16"/>
              </w:rPr>
            </w:pPr>
            <w:r>
              <w:rPr>
                <w:rStyle w:val="Ninguno"/>
                <w:rFonts w:ascii="Arial" w:hAnsi="Arial"/>
                <w:b/>
                <w:bCs/>
                <w:sz w:val="16"/>
                <w:szCs w:val="16"/>
              </w:rPr>
              <w:t>OBJETIVOS GENERALES:</w:t>
            </w:r>
          </w:p>
        </w:tc>
      </w:tr>
      <w:tr w:rsidR="00335FC4" w14:paraId="2922F52E" w14:textId="77777777" w:rsidTr="0064341B">
        <w:trPr>
          <w:trHeight w:val="1962"/>
        </w:trPr>
        <w:tc>
          <w:tcPr>
            <w:tcW w:w="9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13FA0" w14:textId="29FC1EE7" w:rsidR="00DF2B25" w:rsidRPr="00DF2B25" w:rsidRDefault="00335FC4" w:rsidP="00DF2B25">
            <w:pPr>
              <w:pStyle w:val="NormalWeb"/>
              <w:rPr>
                <w:color w:val="000000"/>
                <w:sz w:val="20"/>
                <w:szCs w:val="20"/>
              </w:rPr>
            </w:pPr>
            <w:r>
              <w:rPr>
                <w:rStyle w:val="Ninguno"/>
                <w:rFonts w:ascii="Arial" w:eastAsiaTheme="majorEastAsia" w:hAnsi="Arial"/>
                <w:sz w:val="22"/>
                <w:szCs w:val="22"/>
                <w:lang w:val="es-ES_tradnl"/>
              </w:rPr>
              <w:t xml:space="preserve"> </w:t>
            </w:r>
            <w:r w:rsidR="00DF2B25" w:rsidRPr="00DF2B25">
              <w:rPr>
                <w:rStyle w:val="Textoennegrita"/>
                <w:rFonts w:eastAsiaTheme="majorEastAsia"/>
                <w:color w:val="000000"/>
                <w:sz w:val="20"/>
                <w:szCs w:val="20"/>
              </w:rPr>
              <w:t>Objetivo General:</w:t>
            </w:r>
          </w:p>
          <w:p w14:paraId="2172A894" w14:textId="77777777" w:rsidR="00DF2B25" w:rsidRPr="00DF2B25" w:rsidRDefault="00DF2B25" w:rsidP="00DF2B2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sidRPr="00DF2B25">
              <w:t>Facilitar la alfabetización académica integral de los estudiantes de la UNPA, a través del desarrollo de competencias avanzadas en lecto-comprensión, producción textual y oralidad, para que puedan integrarse plenamente a la cultura institucional, participar activamente en la construcción del conocimiento dentro de sus respectivas disciplinas y desempeñarse con autonomía y pensamiento crítico tanto en el ámbito universitario como en su futuro ejercicio profesional.</w:t>
            </w:r>
          </w:p>
          <w:p w14:paraId="46BA0C3C" w14:textId="77777777" w:rsidR="00DF2B25" w:rsidRPr="00DF2B25" w:rsidRDefault="00DF2B25" w:rsidP="00DF2B25">
            <w:pPr>
              <w:pStyle w:val="NormalWeb"/>
              <w:rPr>
                <w:color w:val="000000"/>
                <w:sz w:val="20"/>
                <w:szCs w:val="20"/>
              </w:rPr>
            </w:pPr>
            <w:r w:rsidRPr="00DF2B25">
              <w:rPr>
                <w:rStyle w:val="Textoennegrita"/>
                <w:rFonts w:eastAsiaTheme="majorEastAsia"/>
                <w:color w:val="000000"/>
                <w:sz w:val="20"/>
                <w:szCs w:val="20"/>
              </w:rPr>
              <w:t>Objetivos Específicos:</w:t>
            </w:r>
          </w:p>
          <w:p w14:paraId="6A7424CC" w14:textId="77777777" w:rsidR="00DF2B25" w:rsidRPr="00DF2B25" w:rsidRDefault="00DF2B25" w:rsidP="00DF2B2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sz w:val="18"/>
                <w:szCs w:val="18"/>
              </w:rPr>
            </w:pPr>
            <w:r w:rsidRPr="00DF2B25">
              <w:rPr>
                <w:rStyle w:val="Textoennegrita"/>
                <w:sz w:val="18"/>
                <w:szCs w:val="18"/>
              </w:rPr>
              <w:lastRenderedPageBreak/>
              <w:t>Desarrollar la capacidad de comprender e interpretar críticamente los diversos géneros discursivos propios de cada disciplina,</w:t>
            </w:r>
            <w:r w:rsidRPr="00DF2B25">
              <w:rPr>
                <w:rStyle w:val="apple-converted-space"/>
                <w:sz w:val="18"/>
                <w:szCs w:val="18"/>
              </w:rPr>
              <w:t> </w:t>
            </w:r>
            <w:r w:rsidRPr="00DF2B25">
              <w:rPr>
                <w:sz w:val="18"/>
                <w:szCs w:val="18"/>
              </w:rPr>
              <w:t>identificando las convenciones interpretativas y los "juegos del lenguaje" específicos de cada campo del saber.</w:t>
            </w:r>
          </w:p>
          <w:p w14:paraId="04B49F7F" w14:textId="77777777" w:rsidR="00DF2B25" w:rsidRPr="00DF2B25" w:rsidRDefault="00DF2B25" w:rsidP="00DF2B2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sz w:val="18"/>
                <w:szCs w:val="18"/>
              </w:rPr>
            </w:pPr>
            <w:r w:rsidRPr="00DF2B25">
              <w:rPr>
                <w:rStyle w:val="Textoennegrita"/>
                <w:sz w:val="18"/>
                <w:szCs w:val="18"/>
              </w:rPr>
              <w:t>Fortalecer las habilidades de producción de textos académicos</w:t>
            </w:r>
            <w:r w:rsidRPr="00DF2B25">
              <w:rPr>
                <w:sz w:val="18"/>
                <w:szCs w:val="18"/>
              </w:rPr>
              <w:t>, atendiendo a las normas de la escritura académica, la estructura argumentativa, la citación de fuentes y la adecuación a la situación comunicativa específica de cada género discursivo.</w:t>
            </w:r>
          </w:p>
          <w:p w14:paraId="20578881" w14:textId="77777777" w:rsidR="00DF2B25" w:rsidRPr="00DF2B25" w:rsidRDefault="00DF2B25" w:rsidP="00DF2B2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sz w:val="18"/>
                <w:szCs w:val="18"/>
              </w:rPr>
            </w:pPr>
            <w:r w:rsidRPr="00DF2B25">
              <w:rPr>
                <w:rStyle w:val="Textoennegrita"/>
                <w:sz w:val="18"/>
                <w:szCs w:val="18"/>
              </w:rPr>
              <w:t>Potenciar la competencia oral</w:t>
            </w:r>
            <w:r w:rsidRPr="00DF2B25">
              <w:rPr>
                <w:rStyle w:val="apple-converted-space"/>
                <w:sz w:val="18"/>
                <w:szCs w:val="18"/>
              </w:rPr>
              <w:t> </w:t>
            </w:r>
            <w:r w:rsidRPr="00DF2B25">
              <w:rPr>
                <w:sz w:val="18"/>
                <w:szCs w:val="18"/>
              </w:rPr>
              <w:t>de los estudiantes, para que puedan participar de forma efectiva en las diferentes instancias de comunicación académica, como debates, exposiciones, defensas de trabajos y presentaciones orales.</w:t>
            </w:r>
          </w:p>
          <w:p w14:paraId="591C8DA3" w14:textId="77777777" w:rsidR="00DF2B25" w:rsidRPr="00DF2B25" w:rsidRDefault="00DF2B25" w:rsidP="00DF2B2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sz w:val="18"/>
                <w:szCs w:val="18"/>
              </w:rPr>
            </w:pPr>
            <w:r w:rsidRPr="00DF2B25">
              <w:rPr>
                <w:rStyle w:val="Textoennegrita"/>
                <w:sz w:val="18"/>
                <w:szCs w:val="18"/>
              </w:rPr>
              <w:t>Promover la autonomía en el aprendizaje</w:t>
            </w:r>
            <w:r w:rsidRPr="00DF2B25">
              <w:rPr>
                <w:sz w:val="18"/>
                <w:szCs w:val="18"/>
              </w:rPr>
              <w:t>, brindando herramientas y estrategias que permitan a los estudiantes gestionar su propio proceso de adquisición de conocimientos y continuar desarrollando sus habilidades lingüísticas a lo largo de su carrera.</w:t>
            </w:r>
          </w:p>
          <w:p w14:paraId="377278B6" w14:textId="77777777" w:rsidR="00DF2B25" w:rsidRPr="00DF2B25" w:rsidRDefault="00DF2B25" w:rsidP="00DF2B2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sz w:val="18"/>
                <w:szCs w:val="18"/>
              </w:rPr>
            </w:pPr>
            <w:r w:rsidRPr="00DF2B25">
              <w:rPr>
                <w:rStyle w:val="Textoennegrita"/>
                <w:sz w:val="18"/>
                <w:szCs w:val="18"/>
              </w:rPr>
              <w:t>Fomentar una actitud reflexiva y crítica hacia el lenguaje</w:t>
            </w:r>
            <w:r w:rsidRPr="00DF2B25">
              <w:rPr>
                <w:sz w:val="18"/>
                <w:szCs w:val="18"/>
              </w:rPr>
              <w:t>, comprendiendo su rol en la construcción del conocimiento y su impacto en la sociedad.</w:t>
            </w:r>
          </w:p>
          <w:p w14:paraId="3D8DB76F" w14:textId="77777777" w:rsidR="00DF2B25" w:rsidRPr="00DF2B25" w:rsidRDefault="00DF2B25" w:rsidP="00DF2B2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sz w:val="18"/>
                <w:szCs w:val="18"/>
              </w:rPr>
            </w:pPr>
            <w:r w:rsidRPr="00DF2B25">
              <w:rPr>
                <w:rStyle w:val="Textoennegrita"/>
                <w:sz w:val="18"/>
                <w:szCs w:val="18"/>
              </w:rPr>
              <w:t>Brindar las herramientas necesarias para que los estudiantes se apropien de la cultura institucional de la UNPA</w:t>
            </w:r>
            <w:r w:rsidRPr="00DF2B25">
              <w:rPr>
                <w:sz w:val="18"/>
                <w:szCs w:val="18"/>
              </w:rPr>
              <w:t>, comprendiendo sus normas, valores y prácticas, y logrando un reconocimiento dentro de la comunidad académica.</w:t>
            </w:r>
          </w:p>
          <w:p w14:paraId="00C2E496" w14:textId="77777777" w:rsidR="00DF2B25" w:rsidRPr="00DF2B25" w:rsidRDefault="00DF2B25" w:rsidP="00DF2B2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sz w:val="18"/>
                <w:szCs w:val="18"/>
              </w:rPr>
            </w:pPr>
            <w:r w:rsidRPr="00DF2B25">
              <w:rPr>
                <w:rStyle w:val="Textoennegrita"/>
                <w:sz w:val="18"/>
                <w:szCs w:val="18"/>
              </w:rPr>
              <w:t>Facilitar la transición de los estudiantes a la vida universitaria</w:t>
            </w:r>
            <w:r w:rsidRPr="00DF2B25">
              <w:rPr>
                <w:sz w:val="18"/>
                <w:szCs w:val="18"/>
              </w:rPr>
              <w:t>, reconociendo la diversidad de sus trayectorias educativas previas y brindándoles el apoyo necesario para superar las dificultades que puedan presentarse en el proceso de adaptación.</w:t>
            </w:r>
          </w:p>
          <w:p w14:paraId="4FC7F800" w14:textId="77777777" w:rsidR="00DF2B25" w:rsidRPr="00DF2B25" w:rsidRDefault="00DF2B25" w:rsidP="00DF2B2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sz w:val="18"/>
                <w:szCs w:val="18"/>
              </w:rPr>
            </w:pPr>
            <w:r w:rsidRPr="00DF2B25">
              <w:rPr>
                <w:rStyle w:val="Textoennegrita"/>
                <w:sz w:val="18"/>
                <w:szCs w:val="18"/>
              </w:rPr>
              <w:t>Desarrollar la capacidad de utilizar las habilidades de lectura, escritura y oralidad como herramientas para el aprendizaje continuo en todas las disciplinas</w:t>
            </w:r>
            <w:r w:rsidRPr="00DF2B25">
              <w:rPr>
                <w:sz w:val="18"/>
                <w:szCs w:val="18"/>
              </w:rPr>
              <w:t>, trascendiendo el ámbito de APD y aplicándolas de manera transversal a lo largo de toda la carrera universitaria.</w:t>
            </w:r>
          </w:p>
          <w:p w14:paraId="458209F8" w14:textId="77777777" w:rsidR="00DF2B25" w:rsidRPr="00DF2B25" w:rsidRDefault="00DF2B25" w:rsidP="00DF2B2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sz w:val="18"/>
                <w:szCs w:val="18"/>
              </w:rPr>
            </w:pPr>
            <w:r w:rsidRPr="00DF2B25">
              <w:rPr>
                <w:rStyle w:val="Textoennegrita"/>
                <w:sz w:val="18"/>
                <w:szCs w:val="18"/>
              </w:rPr>
              <w:t>Contribuir a la formación de ciudadanos críticos y autónomos</w:t>
            </w:r>
            <w:r w:rsidRPr="00DF2B25">
              <w:rPr>
                <w:sz w:val="18"/>
                <w:szCs w:val="18"/>
              </w:rPr>
              <w:t>, capaces de utilizar el lenguaje de manera efectiva para comprender el mundo, participar en la sociedad y defender sus ideas con argumentos sólidos.</w:t>
            </w:r>
          </w:p>
          <w:p w14:paraId="28C5389A" w14:textId="77777777" w:rsidR="00DF2B25" w:rsidRPr="00DF2B25" w:rsidRDefault="00DF2B25" w:rsidP="00DF2B25">
            <w:pPr>
              <w:pStyle w:val="NormalWeb"/>
              <w:jc w:val="both"/>
              <w:rPr>
                <w:color w:val="000000"/>
                <w:sz w:val="18"/>
                <w:szCs w:val="18"/>
              </w:rPr>
            </w:pPr>
            <w:r w:rsidRPr="00DF2B25">
              <w:rPr>
                <w:color w:val="000000"/>
                <w:sz w:val="18"/>
                <w:szCs w:val="18"/>
              </w:rPr>
              <w:t>Estos objetivos generales y específicos reflejan la complejidad del programa APD y su compromiso con la formación integral de los estudiantes de la UNPA, preparándolos no solo para el éxito académico, sino también para su desarrollo personal y profesional en un mundo en constante cambio.</w:t>
            </w:r>
          </w:p>
          <w:p w14:paraId="7D2254FA" w14:textId="311926B1" w:rsidR="00335FC4" w:rsidRDefault="00335FC4" w:rsidP="00DF2B25">
            <w:pPr>
              <w:suppressAutoHyphens/>
              <w:spacing w:line="288" w:lineRule="auto"/>
              <w:ind w:left="232"/>
              <w:jc w:val="both"/>
              <w:rPr>
                <w:sz w:val="22"/>
                <w:szCs w:val="22"/>
              </w:rPr>
            </w:pPr>
          </w:p>
        </w:tc>
      </w:tr>
    </w:tbl>
    <w:p w14:paraId="7809A04A" w14:textId="77777777" w:rsidR="00335FC4" w:rsidRDefault="00335FC4" w:rsidP="00335FC4">
      <w:pPr>
        <w:pStyle w:val="Encabezado"/>
        <w:tabs>
          <w:tab w:val="clear" w:pos="4252"/>
          <w:tab w:val="clear" w:pos="8504"/>
        </w:tabs>
        <w:rPr>
          <w:rStyle w:val="Ninguno"/>
          <w:sz w:val="12"/>
          <w:szCs w:val="12"/>
        </w:rPr>
      </w:pPr>
    </w:p>
    <w:p w14:paraId="24573F7B" w14:textId="77777777" w:rsidR="00335FC4" w:rsidRDefault="00335FC4" w:rsidP="00335FC4">
      <w:pPr>
        <w:pStyle w:val="Encabezado"/>
        <w:tabs>
          <w:tab w:val="clear" w:pos="4252"/>
          <w:tab w:val="clear" w:pos="8504"/>
        </w:tabs>
        <w:rPr>
          <w:rStyle w:val="Ninguno"/>
          <w:sz w:val="12"/>
          <w:szCs w:val="12"/>
        </w:rPr>
      </w:pPr>
    </w:p>
    <w:p w14:paraId="422B0A41" w14:textId="77777777" w:rsidR="00335FC4" w:rsidRDefault="00335FC4" w:rsidP="00335FC4">
      <w:pPr>
        <w:pStyle w:val="Encabezado"/>
        <w:tabs>
          <w:tab w:val="clear" w:pos="4252"/>
          <w:tab w:val="clear" w:pos="8504"/>
        </w:tabs>
        <w:rPr>
          <w:rStyle w:val="Ninguno"/>
          <w:sz w:val="12"/>
          <w:szCs w:val="12"/>
        </w:rPr>
      </w:pPr>
    </w:p>
    <w:tbl>
      <w:tblPr>
        <w:tblStyle w:val="TableNormal"/>
        <w:tblW w:w="983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30"/>
      </w:tblGrid>
      <w:tr w:rsidR="00335FC4" w14:paraId="7DB5FFA0" w14:textId="77777777" w:rsidTr="0064341B">
        <w:trPr>
          <w:trHeight w:val="220"/>
        </w:trPr>
        <w:tc>
          <w:tcPr>
            <w:tcW w:w="983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08353EC7" w14:textId="77777777" w:rsidR="00335FC4" w:rsidRDefault="00335FC4" w:rsidP="00335FC4">
            <w:pPr>
              <w:numPr>
                <w:ilvl w:val="0"/>
                <w:numId w:val="4"/>
              </w:numPr>
              <w:spacing w:before="60" w:line="220" w:lineRule="exact"/>
              <w:rPr>
                <w:b/>
                <w:bCs/>
                <w:sz w:val="16"/>
                <w:szCs w:val="16"/>
              </w:rPr>
            </w:pPr>
            <w:r>
              <w:rPr>
                <w:rStyle w:val="Ninguno"/>
                <w:rFonts w:ascii="Arial" w:hAnsi="Arial"/>
                <w:b/>
                <w:bCs/>
                <w:sz w:val="16"/>
                <w:szCs w:val="16"/>
              </w:rPr>
              <w:t>CONTENIDOS MÍNIMOS:</w:t>
            </w:r>
          </w:p>
        </w:tc>
      </w:tr>
      <w:tr w:rsidR="00335FC4" w14:paraId="2207E3C1" w14:textId="77777777" w:rsidTr="0064341B">
        <w:trPr>
          <w:trHeight w:val="2426"/>
        </w:trPr>
        <w:tc>
          <w:tcPr>
            <w:tcW w:w="9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21675" w14:textId="5C245DA5" w:rsidR="00897218" w:rsidRPr="00897218" w:rsidRDefault="00897218" w:rsidP="00897218">
            <w:pPr>
              <w:pStyle w:val="Prrafodelista"/>
              <w:widowControl w:val="0"/>
              <w:numPr>
                <w:ilvl w:val="1"/>
                <w:numId w:val="23"/>
              </w:numPr>
              <w:spacing w:line="237" w:lineRule="auto"/>
              <w:ind w:right="-20"/>
              <w:rPr>
                <w:rFonts w:eastAsia="Arial" w:cs="Times New Roman"/>
                <w:b/>
                <w:bCs/>
                <w:sz w:val="18"/>
                <w:szCs w:val="18"/>
              </w:rPr>
            </w:pPr>
            <w:r w:rsidRPr="00897218">
              <w:rPr>
                <w:rFonts w:eastAsia="Arial" w:cs="Times New Roman"/>
                <w:b/>
                <w:bCs/>
                <w:sz w:val="18"/>
                <w:szCs w:val="18"/>
              </w:rPr>
              <w:t>An</w:t>
            </w:r>
            <w:r w:rsidRPr="00897218">
              <w:rPr>
                <w:rFonts w:eastAsia="Arial" w:cs="Times New Roman"/>
                <w:b/>
                <w:bCs/>
                <w:w w:val="99"/>
                <w:sz w:val="18"/>
                <w:szCs w:val="18"/>
              </w:rPr>
              <w:t>á</w:t>
            </w:r>
            <w:r w:rsidRPr="00897218">
              <w:rPr>
                <w:rFonts w:eastAsia="Arial" w:cs="Times New Roman"/>
                <w:b/>
                <w:bCs/>
                <w:sz w:val="18"/>
                <w:szCs w:val="18"/>
              </w:rPr>
              <w:t>li</w:t>
            </w:r>
            <w:r w:rsidRPr="00897218">
              <w:rPr>
                <w:rFonts w:eastAsia="Arial" w:cs="Times New Roman"/>
                <w:b/>
                <w:bCs/>
                <w:w w:val="99"/>
                <w:sz w:val="18"/>
                <w:szCs w:val="18"/>
              </w:rPr>
              <w:t>s</w:t>
            </w:r>
            <w:r w:rsidRPr="00897218">
              <w:rPr>
                <w:rFonts w:eastAsia="Arial" w:cs="Times New Roman"/>
                <w:b/>
                <w:bCs/>
                <w:sz w:val="18"/>
                <w:szCs w:val="18"/>
              </w:rPr>
              <w:t>i</w:t>
            </w:r>
            <w:r w:rsidRPr="00897218">
              <w:rPr>
                <w:rFonts w:eastAsia="Arial" w:cs="Times New Roman"/>
                <w:b/>
                <w:bCs/>
                <w:w w:val="99"/>
                <w:sz w:val="18"/>
                <w:szCs w:val="18"/>
              </w:rPr>
              <w:t>s</w:t>
            </w:r>
            <w:r w:rsidRPr="00897218">
              <w:rPr>
                <w:rFonts w:eastAsia="Arial" w:cs="Times New Roman"/>
                <w:b/>
                <w:bCs/>
                <w:sz w:val="18"/>
                <w:szCs w:val="18"/>
              </w:rPr>
              <w:t xml:space="preserve"> </w:t>
            </w:r>
            <w:r w:rsidRPr="00897218">
              <w:rPr>
                <w:rFonts w:eastAsia="Arial" w:cs="Times New Roman"/>
                <w:b/>
                <w:bCs/>
                <w:w w:val="99"/>
                <w:sz w:val="18"/>
                <w:szCs w:val="18"/>
              </w:rPr>
              <w:t>y</w:t>
            </w:r>
            <w:r w:rsidRPr="00897218">
              <w:rPr>
                <w:rFonts w:eastAsia="Arial" w:cs="Times New Roman"/>
                <w:b/>
                <w:bCs/>
                <w:spacing w:val="1"/>
                <w:sz w:val="18"/>
                <w:szCs w:val="18"/>
              </w:rPr>
              <w:t xml:space="preserve"> </w:t>
            </w:r>
            <w:r w:rsidRPr="00897218">
              <w:rPr>
                <w:rFonts w:eastAsia="Arial" w:cs="Times New Roman"/>
                <w:b/>
                <w:bCs/>
                <w:w w:val="99"/>
                <w:sz w:val="18"/>
                <w:szCs w:val="18"/>
              </w:rPr>
              <w:t>c</w:t>
            </w:r>
            <w:r w:rsidRPr="00897218">
              <w:rPr>
                <w:rFonts w:eastAsia="Arial" w:cs="Times New Roman"/>
                <w:b/>
                <w:bCs/>
                <w:sz w:val="18"/>
                <w:szCs w:val="18"/>
              </w:rPr>
              <w:t>ompr</w:t>
            </w:r>
            <w:r w:rsidRPr="00897218">
              <w:rPr>
                <w:rFonts w:eastAsia="Arial" w:cs="Times New Roman"/>
                <w:b/>
                <w:bCs/>
                <w:w w:val="99"/>
                <w:sz w:val="18"/>
                <w:szCs w:val="18"/>
              </w:rPr>
              <w:t>e</w:t>
            </w:r>
            <w:r w:rsidRPr="00897218">
              <w:rPr>
                <w:rFonts w:eastAsia="Arial" w:cs="Times New Roman"/>
                <w:b/>
                <w:bCs/>
                <w:sz w:val="18"/>
                <w:szCs w:val="18"/>
              </w:rPr>
              <w:t>n</w:t>
            </w:r>
            <w:r w:rsidRPr="00897218">
              <w:rPr>
                <w:rFonts w:eastAsia="Arial" w:cs="Times New Roman"/>
                <w:b/>
                <w:bCs/>
                <w:w w:val="99"/>
                <w:sz w:val="18"/>
                <w:szCs w:val="18"/>
              </w:rPr>
              <w:t>s</w:t>
            </w:r>
            <w:r w:rsidRPr="00897218">
              <w:rPr>
                <w:rFonts w:eastAsia="Arial" w:cs="Times New Roman"/>
                <w:b/>
                <w:bCs/>
                <w:spacing w:val="1"/>
                <w:sz w:val="18"/>
                <w:szCs w:val="18"/>
              </w:rPr>
              <w:t>i</w:t>
            </w:r>
            <w:r w:rsidRPr="00897218">
              <w:rPr>
                <w:rFonts w:eastAsia="Arial" w:cs="Times New Roman"/>
                <w:b/>
                <w:bCs/>
                <w:sz w:val="18"/>
                <w:szCs w:val="18"/>
              </w:rPr>
              <w:t>ón d</w:t>
            </w:r>
            <w:r w:rsidRPr="00897218">
              <w:rPr>
                <w:rFonts w:eastAsia="Arial" w:cs="Times New Roman"/>
                <w:b/>
                <w:bCs/>
                <w:w w:val="99"/>
                <w:sz w:val="18"/>
                <w:szCs w:val="18"/>
              </w:rPr>
              <w:t>e</w:t>
            </w:r>
            <w:r w:rsidRPr="00897218">
              <w:rPr>
                <w:rFonts w:eastAsia="Arial" w:cs="Times New Roman"/>
                <w:b/>
                <w:bCs/>
                <w:spacing w:val="1"/>
                <w:sz w:val="18"/>
                <w:szCs w:val="18"/>
              </w:rPr>
              <w:t>l</w:t>
            </w:r>
            <w:r w:rsidRPr="00897218">
              <w:rPr>
                <w:rFonts w:eastAsia="Arial" w:cs="Times New Roman"/>
                <w:b/>
                <w:bCs/>
                <w:sz w:val="18"/>
                <w:szCs w:val="18"/>
              </w:rPr>
              <w:t xml:space="preserve"> di</w:t>
            </w:r>
            <w:r w:rsidRPr="00897218">
              <w:rPr>
                <w:rFonts w:eastAsia="Arial" w:cs="Times New Roman"/>
                <w:b/>
                <w:bCs/>
                <w:spacing w:val="1"/>
                <w:w w:val="99"/>
                <w:sz w:val="18"/>
                <w:szCs w:val="18"/>
              </w:rPr>
              <w:t>s</w:t>
            </w:r>
            <w:r w:rsidRPr="00897218">
              <w:rPr>
                <w:rFonts w:eastAsia="Arial" w:cs="Times New Roman"/>
                <w:b/>
                <w:bCs/>
                <w:w w:val="99"/>
                <w:sz w:val="18"/>
                <w:szCs w:val="18"/>
              </w:rPr>
              <w:t>c</w:t>
            </w:r>
            <w:r w:rsidRPr="00897218">
              <w:rPr>
                <w:rFonts w:eastAsia="Arial" w:cs="Times New Roman"/>
                <w:b/>
                <w:bCs/>
                <w:sz w:val="18"/>
                <w:szCs w:val="18"/>
              </w:rPr>
              <w:t>ur</w:t>
            </w:r>
            <w:r w:rsidRPr="00897218">
              <w:rPr>
                <w:rFonts w:eastAsia="Arial" w:cs="Times New Roman"/>
                <w:b/>
                <w:bCs/>
                <w:w w:val="99"/>
                <w:sz w:val="18"/>
                <w:szCs w:val="18"/>
              </w:rPr>
              <w:t>s</w:t>
            </w:r>
            <w:r w:rsidRPr="00897218">
              <w:rPr>
                <w:rFonts w:eastAsia="Arial" w:cs="Times New Roman"/>
                <w:b/>
                <w:bCs/>
                <w:sz w:val="18"/>
                <w:szCs w:val="18"/>
              </w:rPr>
              <w:t>o</w:t>
            </w:r>
          </w:p>
          <w:p w14:paraId="2205FB87" w14:textId="44DB1D5B" w:rsidR="00897218" w:rsidRPr="00897218" w:rsidRDefault="00897218" w:rsidP="00897218">
            <w:pPr>
              <w:pStyle w:val="Prrafodelista"/>
              <w:widowControl w:val="0"/>
              <w:spacing w:line="237" w:lineRule="auto"/>
              <w:ind w:left="1440" w:right="-20"/>
              <w:rPr>
                <w:rFonts w:eastAsia="Arial" w:cs="Times New Roman"/>
                <w:b/>
                <w:bCs/>
                <w:sz w:val="18"/>
                <w:szCs w:val="18"/>
              </w:rPr>
            </w:pPr>
            <w:r w:rsidRPr="00897218">
              <w:rPr>
                <w:rFonts w:eastAsia="Arial" w:cs="Times New Roman"/>
                <w:position w:val="1"/>
                <w:sz w:val="18"/>
                <w:szCs w:val="18"/>
              </w:rPr>
              <w:t>N</w:t>
            </w:r>
            <w:r w:rsidRPr="00897218">
              <w:rPr>
                <w:rFonts w:eastAsia="Arial" w:cs="Times New Roman"/>
                <w:w w:val="99"/>
                <w:position w:val="1"/>
                <w:sz w:val="18"/>
                <w:szCs w:val="18"/>
              </w:rPr>
              <w:t>o</w:t>
            </w:r>
            <w:r w:rsidRPr="00897218">
              <w:rPr>
                <w:rFonts w:eastAsia="Arial" w:cs="Times New Roman"/>
                <w:position w:val="1"/>
                <w:sz w:val="18"/>
                <w:szCs w:val="18"/>
              </w:rPr>
              <w:t>ci</w:t>
            </w:r>
            <w:r w:rsidRPr="00897218">
              <w:rPr>
                <w:rFonts w:eastAsia="Arial" w:cs="Times New Roman"/>
                <w:w w:val="99"/>
                <w:position w:val="1"/>
                <w:sz w:val="18"/>
                <w:szCs w:val="18"/>
              </w:rPr>
              <w:t>one</w:t>
            </w:r>
            <w:r w:rsidRPr="00897218">
              <w:rPr>
                <w:rFonts w:eastAsia="Arial" w:cs="Times New Roman"/>
                <w:position w:val="1"/>
                <w:sz w:val="18"/>
                <w:szCs w:val="18"/>
              </w:rPr>
              <w:t>s</w:t>
            </w:r>
            <w:r w:rsidRPr="00897218">
              <w:rPr>
                <w:rFonts w:eastAsia="Arial" w:cs="Times New Roman"/>
                <w:spacing w:val="8"/>
                <w:position w:val="1"/>
                <w:sz w:val="18"/>
                <w:szCs w:val="18"/>
              </w:rPr>
              <w:t xml:space="preserve"> </w:t>
            </w:r>
            <w:r w:rsidRPr="00897218">
              <w:rPr>
                <w:rFonts w:eastAsia="Arial" w:cs="Times New Roman"/>
                <w:w w:val="99"/>
                <w:position w:val="1"/>
                <w:sz w:val="18"/>
                <w:szCs w:val="18"/>
              </w:rPr>
              <w:t>bá</w:t>
            </w:r>
            <w:r w:rsidRPr="00897218">
              <w:rPr>
                <w:rFonts w:eastAsia="Arial" w:cs="Times New Roman"/>
                <w:position w:val="1"/>
                <w:sz w:val="18"/>
                <w:szCs w:val="18"/>
              </w:rPr>
              <w:t>s</w:t>
            </w:r>
            <w:r w:rsidRPr="00897218">
              <w:rPr>
                <w:rFonts w:eastAsia="Arial" w:cs="Times New Roman"/>
                <w:w w:val="99"/>
                <w:position w:val="1"/>
                <w:sz w:val="18"/>
                <w:szCs w:val="18"/>
              </w:rPr>
              <w:t>i</w:t>
            </w:r>
            <w:r w:rsidRPr="00897218">
              <w:rPr>
                <w:rFonts w:eastAsia="Arial" w:cs="Times New Roman"/>
                <w:position w:val="1"/>
                <w:sz w:val="18"/>
                <w:szCs w:val="18"/>
              </w:rPr>
              <w:t>c</w:t>
            </w:r>
            <w:r w:rsidRPr="00897218">
              <w:rPr>
                <w:rFonts w:eastAsia="Arial" w:cs="Times New Roman"/>
                <w:w w:val="99"/>
                <w:position w:val="1"/>
                <w:sz w:val="18"/>
                <w:szCs w:val="18"/>
              </w:rPr>
              <w:t>a</w:t>
            </w:r>
            <w:r w:rsidRPr="00897218">
              <w:rPr>
                <w:rFonts w:eastAsia="Arial" w:cs="Times New Roman"/>
                <w:position w:val="1"/>
                <w:sz w:val="18"/>
                <w:szCs w:val="18"/>
              </w:rPr>
              <w:t>s</w:t>
            </w:r>
            <w:r w:rsidRPr="00897218">
              <w:rPr>
                <w:rFonts w:eastAsia="Arial" w:cs="Times New Roman"/>
                <w:spacing w:val="9"/>
                <w:position w:val="1"/>
                <w:sz w:val="18"/>
                <w:szCs w:val="18"/>
              </w:rPr>
              <w:t xml:space="preserve"> </w:t>
            </w:r>
            <w:r w:rsidRPr="00897218">
              <w:rPr>
                <w:rFonts w:eastAsia="Arial" w:cs="Times New Roman"/>
                <w:w w:val="99"/>
                <w:position w:val="1"/>
                <w:sz w:val="18"/>
                <w:szCs w:val="18"/>
              </w:rPr>
              <w:t>de</w:t>
            </w:r>
            <w:r w:rsidRPr="00897218">
              <w:rPr>
                <w:rFonts w:eastAsia="Arial" w:cs="Times New Roman"/>
                <w:spacing w:val="5"/>
                <w:position w:val="1"/>
                <w:sz w:val="18"/>
                <w:szCs w:val="18"/>
              </w:rPr>
              <w:t xml:space="preserve"> </w:t>
            </w:r>
            <w:r w:rsidRPr="00897218">
              <w:rPr>
                <w:rFonts w:eastAsia="Arial" w:cs="Times New Roman"/>
                <w:spacing w:val="-19"/>
                <w:position w:val="1"/>
                <w:sz w:val="18"/>
                <w:szCs w:val="18"/>
              </w:rPr>
              <w:t>T</w:t>
            </w:r>
            <w:r w:rsidRPr="00897218">
              <w:rPr>
                <w:rFonts w:eastAsia="Arial" w:cs="Times New Roman"/>
                <w:w w:val="99"/>
                <w:position w:val="1"/>
                <w:sz w:val="18"/>
                <w:szCs w:val="18"/>
              </w:rPr>
              <w:t>eo</w:t>
            </w:r>
            <w:r w:rsidRPr="00897218">
              <w:rPr>
                <w:rFonts w:eastAsia="Arial" w:cs="Times New Roman"/>
                <w:position w:val="1"/>
                <w:sz w:val="18"/>
                <w:szCs w:val="18"/>
              </w:rPr>
              <w:t>rí</w:t>
            </w:r>
            <w:r w:rsidRPr="00897218">
              <w:rPr>
                <w:rFonts w:eastAsia="Arial" w:cs="Times New Roman"/>
                <w:w w:val="99"/>
                <w:position w:val="1"/>
                <w:sz w:val="18"/>
                <w:szCs w:val="18"/>
              </w:rPr>
              <w:t>a</w:t>
            </w:r>
            <w:r w:rsidRPr="00897218">
              <w:rPr>
                <w:rFonts w:eastAsia="Arial" w:cs="Times New Roman"/>
                <w:spacing w:val="8"/>
                <w:position w:val="1"/>
                <w:sz w:val="18"/>
                <w:szCs w:val="18"/>
              </w:rPr>
              <w:t xml:space="preserve"> </w:t>
            </w:r>
            <w:r w:rsidRPr="00897218">
              <w:rPr>
                <w:rFonts w:eastAsia="Arial" w:cs="Times New Roman"/>
                <w:w w:val="99"/>
                <w:position w:val="1"/>
                <w:sz w:val="18"/>
                <w:szCs w:val="18"/>
              </w:rPr>
              <w:t>de</w:t>
            </w:r>
            <w:r w:rsidRPr="00897218">
              <w:rPr>
                <w:rFonts w:eastAsia="Arial" w:cs="Times New Roman"/>
                <w:spacing w:val="9"/>
                <w:position w:val="1"/>
                <w:sz w:val="18"/>
                <w:szCs w:val="18"/>
              </w:rPr>
              <w:t xml:space="preserve"> </w:t>
            </w:r>
            <w:r w:rsidRPr="00897218">
              <w:rPr>
                <w:rFonts w:eastAsia="Arial" w:cs="Times New Roman"/>
                <w:w w:val="99"/>
                <w:position w:val="1"/>
                <w:sz w:val="18"/>
                <w:szCs w:val="18"/>
              </w:rPr>
              <w:t>la</w:t>
            </w:r>
            <w:r w:rsidRPr="00897218">
              <w:rPr>
                <w:rFonts w:eastAsia="Arial" w:cs="Times New Roman"/>
                <w:spacing w:val="8"/>
                <w:position w:val="1"/>
                <w:sz w:val="18"/>
                <w:szCs w:val="18"/>
              </w:rPr>
              <w:t xml:space="preserve"> </w:t>
            </w:r>
            <w:r w:rsidRPr="00897218">
              <w:rPr>
                <w:rFonts w:eastAsia="Arial" w:cs="Times New Roman"/>
                <w:w w:val="99"/>
                <w:position w:val="1"/>
                <w:sz w:val="18"/>
                <w:szCs w:val="18"/>
              </w:rPr>
              <w:t>Co</w:t>
            </w:r>
            <w:r w:rsidRPr="00897218">
              <w:rPr>
                <w:rFonts w:eastAsia="Arial" w:cs="Times New Roman"/>
                <w:position w:val="1"/>
                <w:sz w:val="18"/>
                <w:szCs w:val="18"/>
              </w:rPr>
              <w:t>m</w:t>
            </w:r>
            <w:r w:rsidRPr="00897218">
              <w:rPr>
                <w:rFonts w:eastAsia="Arial" w:cs="Times New Roman"/>
                <w:w w:val="99"/>
                <w:position w:val="1"/>
                <w:sz w:val="18"/>
                <w:szCs w:val="18"/>
              </w:rPr>
              <w:t>uni</w:t>
            </w:r>
            <w:r w:rsidRPr="00897218">
              <w:rPr>
                <w:rFonts w:eastAsia="Arial" w:cs="Times New Roman"/>
                <w:position w:val="1"/>
                <w:sz w:val="18"/>
                <w:szCs w:val="18"/>
              </w:rPr>
              <w:t>c</w:t>
            </w:r>
            <w:r w:rsidRPr="00897218">
              <w:rPr>
                <w:rFonts w:eastAsia="Arial" w:cs="Times New Roman"/>
                <w:spacing w:val="1"/>
                <w:w w:val="99"/>
                <w:position w:val="1"/>
                <w:sz w:val="18"/>
                <w:szCs w:val="18"/>
              </w:rPr>
              <w:t>a</w:t>
            </w:r>
            <w:r w:rsidRPr="00897218">
              <w:rPr>
                <w:rFonts w:eastAsia="Arial" w:cs="Times New Roman"/>
                <w:position w:val="1"/>
                <w:sz w:val="18"/>
                <w:szCs w:val="18"/>
              </w:rPr>
              <w:t>c</w:t>
            </w:r>
            <w:r w:rsidRPr="00897218">
              <w:rPr>
                <w:rFonts w:eastAsia="Arial" w:cs="Times New Roman"/>
                <w:w w:val="99"/>
                <w:position w:val="1"/>
                <w:sz w:val="18"/>
                <w:szCs w:val="18"/>
              </w:rPr>
              <w:t>ión</w:t>
            </w:r>
            <w:r w:rsidRPr="00897218">
              <w:rPr>
                <w:rFonts w:eastAsia="Arial" w:cs="Times New Roman"/>
                <w:spacing w:val="8"/>
                <w:position w:val="1"/>
                <w:sz w:val="18"/>
                <w:szCs w:val="18"/>
              </w:rPr>
              <w:t xml:space="preserve"> </w:t>
            </w:r>
            <w:r w:rsidRPr="00897218">
              <w:rPr>
                <w:rFonts w:eastAsia="Arial" w:cs="Times New Roman"/>
                <w:position w:val="1"/>
                <w:sz w:val="18"/>
                <w:szCs w:val="18"/>
              </w:rPr>
              <w:t>y</w:t>
            </w:r>
            <w:r w:rsidRPr="00897218">
              <w:rPr>
                <w:rFonts w:eastAsia="Arial" w:cs="Times New Roman"/>
                <w:spacing w:val="9"/>
                <w:position w:val="1"/>
                <w:sz w:val="18"/>
                <w:szCs w:val="18"/>
              </w:rPr>
              <w:t xml:space="preserve"> </w:t>
            </w:r>
            <w:r w:rsidRPr="00897218">
              <w:rPr>
                <w:rFonts w:eastAsia="Arial" w:cs="Times New Roman"/>
                <w:w w:val="99"/>
                <w:position w:val="1"/>
                <w:sz w:val="18"/>
                <w:szCs w:val="18"/>
              </w:rPr>
              <w:t>la</w:t>
            </w:r>
            <w:r w:rsidRPr="00897218">
              <w:rPr>
                <w:rFonts w:eastAsia="Arial" w:cs="Times New Roman"/>
                <w:spacing w:val="8"/>
                <w:position w:val="1"/>
                <w:sz w:val="18"/>
                <w:szCs w:val="18"/>
              </w:rPr>
              <w:t xml:space="preserve"> </w:t>
            </w:r>
            <w:r w:rsidRPr="00897218">
              <w:rPr>
                <w:rFonts w:eastAsia="Arial" w:cs="Times New Roman"/>
                <w:position w:val="1"/>
                <w:sz w:val="18"/>
                <w:szCs w:val="18"/>
              </w:rPr>
              <w:t>E</w:t>
            </w:r>
            <w:r w:rsidRPr="00897218">
              <w:rPr>
                <w:rFonts w:eastAsia="Arial" w:cs="Times New Roman"/>
                <w:w w:val="99"/>
                <w:position w:val="1"/>
                <w:sz w:val="18"/>
                <w:szCs w:val="18"/>
              </w:rPr>
              <w:t>nun</w:t>
            </w:r>
            <w:r w:rsidRPr="00897218">
              <w:rPr>
                <w:rFonts w:eastAsia="Arial" w:cs="Times New Roman"/>
                <w:position w:val="1"/>
                <w:sz w:val="18"/>
                <w:szCs w:val="18"/>
              </w:rPr>
              <w:t>c</w:t>
            </w:r>
            <w:r w:rsidRPr="00897218">
              <w:rPr>
                <w:rFonts w:eastAsia="Arial" w:cs="Times New Roman"/>
                <w:w w:val="99"/>
                <w:position w:val="1"/>
                <w:sz w:val="18"/>
                <w:szCs w:val="18"/>
              </w:rPr>
              <w:t>i</w:t>
            </w:r>
            <w:r w:rsidRPr="00897218">
              <w:rPr>
                <w:rFonts w:eastAsia="Arial" w:cs="Times New Roman"/>
                <w:spacing w:val="1"/>
                <w:w w:val="99"/>
                <w:position w:val="1"/>
                <w:sz w:val="18"/>
                <w:szCs w:val="18"/>
              </w:rPr>
              <w:t>a</w:t>
            </w:r>
            <w:r w:rsidRPr="00897218">
              <w:rPr>
                <w:rFonts w:eastAsia="Arial" w:cs="Times New Roman"/>
                <w:position w:val="1"/>
                <w:sz w:val="18"/>
                <w:szCs w:val="18"/>
              </w:rPr>
              <w:t>c</w:t>
            </w:r>
            <w:r w:rsidRPr="00897218">
              <w:rPr>
                <w:rFonts w:eastAsia="Arial" w:cs="Times New Roman"/>
                <w:w w:val="99"/>
                <w:position w:val="1"/>
                <w:sz w:val="18"/>
                <w:szCs w:val="18"/>
              </w:rPr>
              <w:t>ión</w:t>
            </w:r>
            <w:r w:rsidRPr="00897218">
              <w:rPr>
                <w:rFonts w:eastAsia="Arial" w:cs="Times New Roman"/>
                <w:position w:val="1"/>
                <w:sz w:val="18"/>
                <w:szCs w:val="18"/>
              </w:rPr>
              <w:t>,</w:t>
            </w:r>
            <w:r w:rsidRPr="00897218">
              <w:rPr>
                <w:rFonts w:eastAsia="Arial" w:cs="Times New Roman"/>
                <w:spacing w:val="8"/>
                <w:position w:val="1"/>
                <w:sz w:val="18"/>
                <w:szCs w:val="18"/>
              </w:rPr>
              <w:t xml:space="preserve"> </w:t>
            </w:r>
            <w:r w:rsidRPr="00897218">
              <w:rPr>
                <w:rFonts w:eastAsia="Arial" w:cs="Times New Roman"/>
                <w:w w:val="99"/>
                <w:position w:val="1"/>
                <w:sz w:val="18"/>
                <w:szCs w:val="18"/>
              </w:rPr>
              <w:t>de</w:t>
            </w:r>
            <w:r w:rsidRPr="00897218">
              <w:rPr>
                <w:rFonts w:eastAsia="Arial" w:cs="Times New Roman"/>
                <w:spacing w:val="9"/>
                <w:position w:val="1"/>
                <w:sz w:val="18"/>
                <w:szCs w:val="18"/>
              </w:rPr>
              <w:t xml:space="preserve"> </w:t>
            </w:r>
            <w:r w:rsidRPr="00897218">
              <w:rPr>
                <w:rFonts w:eastAsia="Arial" w:cs="Times New Roman"/>
                <w:position w:val="1"/>
                <w:sz w:val="18"/>
                <w:szCs w:val="18"/>
              </w:rPr>
              <w:t>S</w:t>
            </w:r>
            <w:r w:rsidRPr="00897218">
              <w:rPr>
                <w:rFonts w:eastAsia="Arial" w:cs="Times New Roman"/>
                <w:w w:val="99"/>
                <w:position w:val="1"/>
                <w:sz w:val="18"/>
                <w:szCs w:val="18"/>
              </w:rPr>
              <w:t>e</w:t>
            </w:r>
            <w:r w:rsidRPr="00897218">
              <w:rPr>
                <w:rFonts w:eastAsia="Arial" w:cs="Times New Roman"/>
                <w:position w:val="1"/>
                <w:sz w:val="18"/>
                <w:szCs w:val="18"/>
              </w:rPr>
              <w:t>mánt</w:t>
            </w:r>
            <w:r w:rsidRPr="00897218">
              <w:rPr>
                <w:rFonts w:eastAsia="Arial" w:cs="Times New Roman"/>
                <w:w w:val="99"/>
                <w:position w:val="1"/>
                <w:sz w:val="18"/>
                <w:szCs w:val="18"/>
              </w:rPr>
              <w:t>ica</w:t>
            </w:r>
            <w:r w:rsidRPr="00897218">
              <w:rPr>
                <w:rFonts w:eastAsia="Arial" w:cs="Times New Roman"/>
                <w:position w:val="1"/>
                <w:sz w:val="18"/>
                <w:szCs w:val="18"/>
              </w:rPr>
              <w:t>-</w:t>
            </w:r>
            <w:r w:rsidRPr="00897218">
              <w:rPr>
                <w:rFonts w:eastAsia="Arial" w:cs="Times New Roman"/>
                <w:sz w:val="18"/>
                <w:szCs w:val="18"/>
              </w:rPr>
              <w:t>c</w:t>
            </w:r>
            <w:r w:rsidRPr="00897218">
              <w:rPr>
                <w:rFonts w:eastAsia="Arial" w:cs="Times New Roman"/>
                <w:w w:val="99"/>
                <w:sz w:val="18"/>
                <w:szCs w:val="18"/>
              </w:rPr>
              <w:t>a</w:t>
            </w:r>
            <w:r w:rsidRPr="00897218">
              <w:rPr>
                <w:rFonts w:eastAsia="Arial" w:cs="Times New Roman"/>
                <w:sz w:val="18"/>
                <w:szCs w:val="18"/>
              </w:rPr>
              <w:t xml:space="preserve"> y </w:t>
            </w:r>
            <w:r w:rsidRPr="00897218">
              <w:rPr>
                <w:rFonts w:eastAsia="Arial" w:cs="Times New Roman"/>
                <w:w w:val="99"/>
                <w:sz w:val="18"/>
                <w:szCs w:val="18"/>
              </w:rPr>
              <w:t>de</w:t>
            </w:r>
            <w:r w:rsidRPr="00897218">
              <w:rPr>
                <w:rFonts w:eastAsia="Arial" w:cs="Times New Roman"/>
                <w:sz w:val="18"/>
                <w:szCs w:val="18"/>
              </w:rPr>
              <w:t xml:space="preserve"> Pr</w:t>
            </w:r>
            <w:r w:rsidRPr="00897218">
              <w:rPr>
                <w:rFonts w:eastAsia="Arial" w:cs="Times New Roman"/>
                <w:w w:val="99"/>
                <w:sz w:val="18"/>
                <w:szCs w:val="18"/>
              </w:rPr>
              <w:t>ag</w:t>
            </w:r>
            <w:r w:rsidRPr="00897218">
              <w:rPr>
                <w:rFonts w:eastAsia="Arial" w:cs="Times New Roman"/>
                <w:sz w:val="18"/>
                <w:szCs w:val="18"/>
              </w:rPr>
              <w:t>m</w:t>
            </w:r>
            <w:r w:rsidRPr="00897218">
              <w:rPr>
                <w:rFonts w:eastAsia="Arial" w:cs="Times New Roman"/>
                <w:w w:val="99"/>
                <w:sz w:val="18"/>
                <w:szCs w:val="18"/>
              </w:rPr>
              <w:t>á</w:t>
            </w:r>
            <w:r w:rsidRPr="00897218">
              <w:rPr>
                <w:rFonts w:eastAsia="Arial" w:cs="Times New Roman"/>
                <w:sz w:val="18"/>
                <w:szCs w:val="18"/>
              </w:rPr>
              <w:t>t</w:t>
            </w:r>
            <w:r w:rsidRPr="00897218">
              <w:rPr>
                <w:rFonts w:eastAsia="Arial" w:cs="Times New Roman"/>
                <w:spacing w:val="1"/>
                <w:w w:val="99"/>
                <w:sz w:val="18"/>
                <w:szCs w:val="18"/>
              </w:rPr>
              <w:t>i</w:t>
            </w:r>
            <w:r w:rsidRPr="00897218">
              <w:rPr>
                <w:rFonts w:eastAsia="Arial" w:cs="Times New Roman"/>
                <w:sz w:val="18"/>
                <w:szCs w:val="18"/>
              </w:rPr>
              <w:t>c</w:t>
            </w:r>
            <w:r w:rsidRPr="00897218">
              <w:rPr>
                <w:rFonts w:eastAsia="Arial" w:cs="Times New Roman"/>
                <w:w w:val="99"/>
                <w:sz w:val="18"/>
                <w:szCs w:val="18"/>
              </w:rPr>
              <w:t>a</w:t>
            </w:r>
            <w:r w:rsidRPr="00897218">
              <w:rPr>
                <w:rFonts w:eastAsia="Arial" w:cs="Times New Roman"/>
                <w:sz w:val="18"/>
                <w:szCs w:val="18"/>
              </w:rPr>
              <w:t>.</w:t>
            </w:r>
          </w:p>
          <w:p w14:paraId="5A8F417C" w14:textId="77777777" w:rsidR="00897218" w:rsidRPr="00897218" w:rsidRDefault="00897218" w:rsidP="00897218">
            <w:pPr>
              <w:spacing w:after="3" w:line="220" w:lineRule="exact"/>
              <w:rPr>
                <w:rFonts w:eastAsia="Arial" w:cs="Times New Roman"/>
              </w:rPr>
            </w:pPr>
          </w:p>
          <w:p w14:paraId="10033643" w14:textId="66455299" w:rsidR="00897218" w:rsidRPr="00897218" w:rsidRDefault="00897218" w:rsidP="00897218">
            <w:pPr>
              <w:pStyle w:val="Prrafodelista"/>
              <w:widowControl w:val="0"/>
              <w:numPr>
                <w:ilvl w:val="1"/>
                <w:numId w:val="23"/>
              </w:numPr>
              <w:ind w:right="-20"/>
              <w:rPr>
                <w:rFonts w:eastAsia="Arial" w:cs="Times New Roman"/>
                <w:b/>
                <w:bCs/>
                <w:sz w:val="18"/>
                <w:szCs w:val="18"/>
              </w:rPr>
            </w:pPr>
            <w:r w:rsidRPr="00897218">
              <w:rPr>
                <w:rFonts w:eastAsia="Arial" w:cs="Times New Roman"/>
                <w:b/>
                <w:bCs/>
                <w:sz w:val="18"/>
                <w:szCs w:val="18"/>
              </w:rPr>
              <w:t>An</w:t>
            </w:r>
            <w:r w:rsidRPr="00897218">
              <w:rPr>
                <w:rFonts w:eastAsia="Arial" w:cs="Times New Roman"/>
                <w:b/>
                <w:bCs/>
                <w:w w:val="99"/>
                <w:sz w:val="18"/>
                <w:szCs w:val="18"/>
              </w:rPr>
              <w:t>á</w:t>
            </w:r>
            <w:r w:rsidRPr="00897218">
              <w:rPr>
                <w:rFonts w:eastAsia="Arial" w:cs="Times New Roman"/>
                <w:b/>
                <w:bCs/>
                <w:sz w:val="18"/>
                <w:szCs w:val="18"/>
              </w:rPr>
              <w:t>li</w:t>
            </w:r>
            <w:r w:rsidRPr="00897218">
              <w:rPr>
                <w:rFonts w:eastAsia="Arial" w:cs="Times New Roman"/>
                <w:b/>
                <w:bCs/>
                <w:w w:val="99"/>
                <w:sz w:val="18"/>
                <w:szCs w:val="18"/>
              </w:rPr>
              <w:t>s</w:t>
            </w:r>
            <w:r w:rsidRPr="00897218">
              <w:rPr>
                <w:rFonts w:eastAsia="Arial" w:cs="Times New Roman"/>
                <w:b/>
                <w:bCs/>
                <w:sz w:val="18"/>
                <w:szCs w:val="18"/>
              </w:rPr>
              <w:t>i</w:t>
            </w:r>
            <w:r w:rsidRPr="00897218">
              <w:rPr>
                <w:rFonts w:eastAsia="Arial" w:cs="Times New Roman"/>
                <w:b/>
                <w:bCs/>
                <w:w w:val="99"/>
                <w:sz w:val="18"/>
                <w:szCs w:val="18"/>
              </w:rPr>
              <w:t>s</w:t>
            </w:r>
            <w:r w:rsidRPr="00897218">
              <w:rPr>
                <w:rFonts w:eastAsia="Arial" w:cs="Times New Roman"/>
                <w:b/>
                <w:bCs/>
                <w:sz w:val="18"/>
                <w:szCs w:val="18"/>
              </w:rPr>
              <w:t xml:space="preserve"> </w:t>
            </w:r>
            <w:r w:rsidRPr="00897218">
              <w:rPr>
                <w:rFonts w:eastAsia="Arial" w:cs="Times New Roman"/>
                <w:b/>
                <w:bCs/>
                <w:w w:val="99"/>
                <w:sz w:val="18"/>
                <w:szCs w:val="18"/>
              </w:rPr>
              <w:t>y</w:t>
            </w:r>
            <w:r w:rsidRPr="00897218">
              <w:rPr>
                <w:rFonts w:eastAsia="Arial" w:cs="Times New Roman"/>
                <w:b/>
                <w:bCs/>
                <w:sz w:val="18"/>
                <w:szCs w:val="18"/>
              </w:rPr>
              <w:t xml:space="preserve"> produ</w:t>
            </w:r>
            <w:r w:rsidRPr="00897218">
              <w:rPr>
                <w:rFonts w:eastAsia="Arial" w:cs="Times New Roman"/>
                <w:b/>
                <w:bCs/>
                <w:w w:val="99"/>
                <w:sz w:val="18"/>
                <w:szCs w:val="18"/>
              </w:rPr>
              <w:t>cc</w:t>
            </w:r>
            <w:r w:rsidRPr="00897218">
              <w:rPr>
                <w:rFonts w:eastAsia="Arial" w:cs="Times New Roman"/>
                <w:b/>
                <w:bCs/>
                <w:sz w:val="18"/>
                <w:szCs w:val="18"/>
              </w:rPr>
              <w:t>ión d</w:t>
            </w:r>
            <w:r w:rsidRPr="00897218">
              <w:rPr>
                <w:rFonts w:eastAsia="Arial" w:cs="Times New Roman"/>
                <w:b/>
                <w:bCs/>
                <w:w w:val="99"/>
                <w:sz w:val="18"/>
                <w:szCs w:val="18"/>
              </w:rPr>
              <w:t>e</w:t>
            </w:r>
            <w:r w:rsidRPr="00897218">
              <w:rPr>
                <w:rFonts w:eastAsia="Arial" w:cs="Times New Roman"/>
                <w:b/>
                <w:bCs/>
                <w:spacing w:val="1"/>
                <w:sz w:val="18"/>
                <w:szCs w:val="18"/>
              </w:rPr>
              <w:t>l</w:t>
            </w:r>
            <w:r w:rsidRPr="00897218">
              <w:rPr>
                <w:rFonts w:eastAsia="Arial" w:cs="Times New Roman"/>
                <w:b/>
                <w:bCs/>
                <w:sz w:val="18"/>
                <w:szCs w:val="18"/>
              </w:rPr>
              <w:t xml:space="preserve"> di</w:t>
            </w:r>
            <w:r w:rsidRPr="00897218">
              <w:rPr>
                <w:rFonts w:eastAsia="Arial" w:cs="Times New Roman"/>
                <w:b/>
                <w:bCs/>
                <w:w w:val="99"/>
                <w:sz w:val="18"/>
                <w:szCs w:val="18"/>
              </w:rPr>
              <w:t>sc</w:t>
            </w:r>
            <w:r w:rsidRPr="00897218">
              <w:rPr>
                <w:rFonts w:eastAsia="Arial" w:cs="Times New Roman"/>
                <w:b/>
                <w:bCs/>
                <w:sz w:val="18"/>
                <w:szCs w:val="18"/>
              </w:rPr>
              <w:t>ur</w:t>
            </w:r>
            <w:r w:rsidRPr="00897218">
              <w:rPr>
                <w:rFonts w:eastAsia="Arial" w:cs="Times New Roman"/>
                <w:b/>
                <w:bCs/>
                <w:w w:val="99"/>
                <w:sz w:val="18"/>
                <w:szCs w:val="18"/>
              </w:rPr>
              <w:t>s</w:t>
            </w:r>
            <w:r w:rsidRPr="00897218">
              <w:rPr>
                <w:rFonts w:eastAsia="Arial" w:cs="Times New Roman"/>
                <w:b/>
                <w:bCs/>
                <w:sz w:val="18"/>
                <w:szCs w:val="18"/>
              </w:rPr>
              <w:t>o</w:t>
            </w:r>
          </w:p>
          <w:p w14:paraId="61E74580" w14:textId="77777777" w:rsidR="00897218" w:rsidRDefault="00897218" w:rsidP="00897218">
            <w:pPr>
              <w:pStyle w:val="Prrafodelista"/>
              <w:widowControl w:val="0"/>
              <w:ind w:left="1440" w:right="-20"/>
              <w:rPr>
                <w:rFonts w:eastAsia="Arial" w:cs="Times New Roman"/>
                <w:position w:val="1"/>
                <w:sz w:val="18"/>
                <w:szCs w:val="18"/>
              </w:rPr>
            </w:pPr>
            <w:r w:rsidRPr="00897218">
              <w:rPr>
                <w:rFonts w:eastAsia="Arial" w:cs="Times New Roman"/>
                <w:position w:val="1"/>
                <w:sz w:val="18"/>
                <w:szCs w:val="18"/>
              </w:rPr>
              <w:t>O</w:t>
            </w:r>
            <w:r w:rsidRPr="00897218">
              <w:rPr>
                <w:rFonts w:eastAsia="Arial" w:cs="Times New Roman"/>
                <w:w w:val="99"/>
                <w:position w:val="1"/>
                <w:sz w:val="18"/>
                <w:szCs w:val="18"/>
              </w:rPr>
              <w:t>pera</w:t>
            </w:r>
            <w:r w:rsidRPr="00897218">
              <w:rPr>
                <w:rFonts w:eastAsia="Arial" w:cs="Times New Roman"/>
                <w:position w:val="1"/>
                <w:sz w:val="18"/>
                <w:szCs w:val="18"/>
              </w:rPr>
              <w:t>ci</w:t>
            </w:r>
            <w:r w:rsidRPr="00897218">
              <w:rPr>
                <w:rFonts w:eastAsia="Arial" w:cs="Times New Roman"/>
                <w:w w:val="99"/>
                <w:position w:val="1"/>
                <w:sz w:val="18"/>
                <w:szCs w:val="18"/>
              </w:rPr>
              <w:t>o</w:t>
            </w:r>
            <w:r w:rsidRPr="00897218">
              <w:rPr>
                <w:rFonts w:eastAsia="Arial" w:cs="Times New Roman"/>
                <w:position w:val="1"/>
                <w:sz w:val="18"/>
                <w:szCs w:val="18"/>
              </w:rPr>
              <w:t>n</w:t>
            </w:r>
            <w:r w:rsidRPr="00897218">
              <w:rPr>
                <w:rFonts w:eastAsia="Arial" w:cs="Times New Roman"/>
                <w:w w:val="99"/>
                <w:position w:val="1"/>
                <w:sz w:val="18"/>
                <w:szCs w:val="18"/>
              </w:rPr>
              <w:t>e</w:t>
            </w:r>
            <w:r w:rsidRPr="00897218">
              <w:rPr>
                <w:rFonts w:eastAsia="Arial" w:cs="Times New Roman"/>
                <w:position w:val="1"/>
                <w:sz w:val="18"/>
                <w:szCs w:val="18"/>
              </w:rPr>
              <w:t xml:space="preserve">s </w:t>
            </w:r>
            <w:r w:rsidRPr="00897218">
              <w:rPr>
                <w:rFonts w:eastAsia="Arial" w:cs="Times New Roman"/>
                <w:w w:val="99"/>
                <w:position w:val="1"/>
                <w:sz w:val="18"/>
                <w:szCs w:val="18"/>
              </w:rPr>
              <w:t>de</w:t>
            </w:r>
            <w:r w:rsidRPr="00897218">
              <w:rPr>
                <w:rFonts w:eastAsia="Arial" w:cs="Times New Roman"/>
                <w:position w:val="1"/>
                <w:sz w:val="18"/>
                <w:szCs w:val="18"/>
              </w:rPr>
              <w:t xml:space="preserve"> </w:t>
            </w:r>
            <w:r w:rsidRPr="00897218">
              <w:rPr>
                <w:rFonts w:eastAsia="Arial" w:cs="Times New Roman"/>
                <w:w w:val="99"/>
                <w:position w:val="1"/>
                <w:sz w:val="18"/>
                <w:szCs w:val="18"/>
              </w:rPr>
              <w:t>plani</w:t>
            </w:r>
            <w:r w:rsidRPr="00897218">
              <w:rPr>
                <w:rFonts w:eastAsia="Arial" w:cs="Times New Roman"/>
                <w:position w:val="1"/>
                <w:sz w:val="18"/>
                <w:szCs w:val="18"/>
              </w:rPr>
              <w:t>f</w:t>
            </w:r>
            <w:r w:rsidRPr="00897218">
              <w:rPr>
                <w:rFonts w:eastAsia="Arial" w:cs="Times New Roman"/>
                <w:w w:val="99"/>
                <w:position w:val="1"/>
                <w:sz w:val="18"/>
                <w:szCs w:val="18"/>
              </w:rPr>
              <w:t>i</w:t>
            </w:r>
            <w:r w:rsidRPr="00897218">
              <w:rPr>
                <w:rFonts w:eastAsia="Arial" w:cs="Times New Roman"/>
                <w:position w:val="1"/>
                <w:sz w:val="18"/>
                <w:szCs w:val="18"/>
              </w:rPr>
              <w:t>c</w:t>
            </w:r>
            <w:r w:rsidRPr="00897218">
              <w:rPr>
                <w:rFonts w:eastAsia="Arial" w:cs="Times New Roman"/>
                <w:w w:val="99"/>
                <w:position w:val="1"/>
                <w:sz w:val="18"/>
                <w:szCs w:val="18"/>
              </w:rPr>
              <w:t>a</w:t>
            </w:r>
            <w:r w:rsidRPr="00897218">
              <w:rPr>
                <w:rFonts w:eastAsia="Arial" w:cs="Times New Roman"/>
                <w:position w:val="1"/>
                <w:sz w:val="18"/>
                <w:szCs w:val="18"/>
              </w:rPr>
              <w:t>c</w:t>
            </w:r>
            <w:r w:rsidRPr="00897218">
              <w:rPr>
                <w:rFonts w:eastAsia="Arial" w:cs="Times New Roman"/>
                <w:w w:val="99"/>
                <w:position w:val="1"/>
                <w:sz w:val="18"/>
                <w:szCs w:val="18"/>
              </w:rPr>
              <w:t>ión</w:t>
            </w:r>
            <w:r w:rsidRPr="00897218">
              <w:rPr>
                <w:rFonts w:eastAsia="Arial" w:cs="Times New Roman"/>
                <w:position w:val="1"/>
                <w:sz w:val="18"/>
                <w:szCs w:val="18"/>
              </w:rPr>
              <w:t xml:space="preserve"> </w:t>
            </w:r>
            <w:r w:rsidRPr="00897218">
              <w:rPr>
                <w:rFonts w:eastAsia="Arial" w:cs="Times New Roman"/>
                <w:w w:val="99"/>
                <w:position w:val="1"/>
                <w:sz w:val="18"/>
                <w:szCs w:val="18"/>
              </w:rPr>
              <w:t>del</w:t>
            </w:r>
            <w:r w:rsidRPr="00897218">
              <w:rPr>
                <w:rFonts w:eastAsia="Arial" w:cs="Times New Roman"/>
                <w:position w:val="1"/>
                <w:sz w:val="18"/>
                <w:szCs w:val="18"/>
              </w:rPr>
              <w:t xml:space="preserve"> t</w:t>
            </w:r>
            <w:r w:rsidRPr="00897218">
              <w:rPr>
                <w:rFonts w:eastAsia="Arial" w:cs="Times New Roman"/>
                <w:w w:val="99"/>
                <w:position w:val="1"/>
                <w:sz w:val="18"/>
                <w:szCs w:val="18"/>
              </w:rPr>
              <w:t>e</w:t>
            </w:r>
            <w:r w:rsidRPr="00897218">
              <w:rPr>
                <w:rFonts w:eastAsia="Arial" w:cs="Times New Roman"/>
                <w:position w:val="1"/>
                <w:sz w:val="18"/>
                <w:szCs w:val="18"/>
              </w:rPr>
              <w:t>xt</w:t>
            </w:r>
            <w:r w:rsidRPr="00897218">
              <w:rPr>
                <w:rFonts w:eastAsia="Arial" w:cs="Times New Roman"/>
                <w:w w:val="99"/>
                <w:position w:val="1"/>
                <w:sz w:val="18"/>
                <w:szCs w:val="18"/>
              </w:rPr>
              <w:t>o</w:t>
            </w:r>
            <w:r w:rsidRPr="00897218">
              <w:rPr>
                <w:rFonts w:eastAsia="Arial" w:cs="Times New Roman"/>
                <w:spacing w:val="1"/>
                <w:position w:val="1"/>
                <w:sz w:val="18"/>
                <w:szCs w:val="18"/>
              </w:rPr>
              <w:t xml:space="preserve"> </w:t>
            </w:r>
            <w:r w:rsidRPr="00897218">
              <w:rPr>
                <w:rFonts w:eastAsia="Arial" w:cs="Times New Roman"/>
                <w:position w:val="1"/>
                <w:sz w:val="18"/>
                <w:szCs w:val="18"/>
              </w:rPr>
              <w:t>c</w:t>
            </w:r>
            <w:r w:rsidRPr="00897218">
              <w:rPr>
                <w:rFonts w:eastAsia="Arial" w:cs="Times New Roman"/>
                <w:w w:val="99"/>
                <w:position w:val="1"/>
                <w:sz w:val="18"/>
                <w:szCs w:val="18"/>
              </w:rPr>
              <w:t>o</w:t>
            </w:r>
            <w:r w:rsidRPr="00897218">
              <w:rPr>
                <w:rFonts w:eastAsia="Arial" w:cs="Times New Roman"/>
                <w:position w:val="1"/>
                <w:sz w:val="18"/>
                <w:szCs w:val="18"/>
              </w:rPr>
              <w:t>m</w:t>
            </w:r>
            <w:r w:rsidRPr="00897218">
              <w:rPr>
                <w:rFonts w:eastAsia="Arial" w:cs="Times New Roman"/>
                <w:w w:val="99"/>
                <w:position w:val="1"/>
                <w:sz w:val="18"/>
                <w:szCs w:val="18"/>
              </w:rPr>
              <w:t>o</w:t>
            </w:r>
            <w:r w:rsidRPr="00897218">
              <w:rPr>
                <w:rFonts w:eastAsia="Arial" w:cs="Times New Roman"/>
                <w:position w:val="1"/>
                <w:sz w:val="18"/>
                <w:szCs w:val="18"/>
              </w:rPr>
              <w:t xml:space="preserve"> </w:t>
            </w:r>
            <w:r w:rsidRPr="00897218">
              <w:rPr>
                <w:rFonts w:eastAsia="Arial" w:cs="Times New Roman"/>
                <w:w w:val="99"/>
                <w:position w:val="1"/>
                <w:sz w:val="18"/>
                <w:szCs w:val="18"/>
              </w:rPr>
              <w:t>unidad</w:t>
            </w:r>
            <w:r w:rsidRPr="00897218">
              <w:rPr>
                <w:rFonts w:eastAsia="Arial" w:cs="Times New Roman"/>
                <w:position w:val="1"/>
                <w:sz w:val="18"/>
                <w:szCs w:val="18"/>
              </w:rPr>
              <w:t xml:space="preserve"> s</w:t>
            </w:r>
            <w:r w:rsidRPr="00897218">
              <w:rPr>
                <w:rFonts w:eastAsia="Arial" w:cs="Times New Roman"/>
                <w:w w:val="99"/>
                <w:position w:val="1"/>
                <w:sz w:val="18"/>
                <w:szCs w:val="18"/>
              </w:rPr>
              <w:t>e</w:t>
            </w:r>
            <w:r w:rsidRPr="00897218">
              <w:rPr>
                <w:rFonts w:eastAsia="Arial" w:cs="Times New Roman"/>
                <w:position w:val="1"/>
                <w:sz w:val="18"/>
                <w:szCs w:val="18"/>
              </w:rPr>
              <w:t>m</w:t>
            </w:r>
            <w:r w:rsidRPr="00897218">
              <w:rPr>
                <w:rFonts w:eastAsia="Arial" w:cs="Times New Roman"/>
                <w:w w:val="99"/>
                <w:position w:val="1"/>
                <w:sz w:val="18"/>
                <w:szCs w:val="18"/>
              </w:rPr>
              <w:t>án</w:t>
            </w:r>
            <w:r w:rsidRPr="00897218">
              <w:rPr>
                <w:rFonts w:eastAsia="Arial" w:cs="Times New Roman"/>
                <w:position w:val="1"/>
                <w:sz w:val="18"/>
                <w:szCs w:val="18"/>
              </w:rPr>
              <w:t>t</w:t>
            </w:r>
            <w:r w:rsidRPr="00897218">
              <w:rPr>
                <w:rFonts w:eastAsia="Arial" w:cs="Times New Roman"/>
                <w:spacing w:val="1"/>
                <w:w w:val="99"/>
                <w:position w:val="1"/>
                <w:sz w:val="18"/>
                <w:szCs w:val="18"/>
              </w:rPr>
              <w:t>i</w:t>
            </w:r>
            <w:r w:rsidRPr="00897218">
              <w:rPr>
                <w:rFonts w:eastAsia="Arial" w:cs="Times New Roman"/>
                <w:position w:val="1"/>
                <w:sz w:val="18"/>
                <w:szCs w:val="18"/>
              </w:rPr>
              <w:t>c</w:t>
            </w:r>
            <w:r w:rsidRPr="00897218">
              <w:rPr>
                <w:rFonts w:eastAsia="Arial" w:cs="Times New Roman"/>
                <w:w w:val="99"/>
                <w:position w:val="1"/>
                <w:sz w:val="18"/>
                <w:szCs w:val="18"/>
              </w:rPr>
              <w:t>o</w:t>
            </w:r>
            <w:r w:rsidRPr="00897218">
              <w:rPr>
                <w:rFonts w:eastAsia="Arial" w:cs="Times New Roman"/>
                <w:position w:val="1"/>
                <w:sz w:val="18"/>
                <w:szCs w:val="18"/>
              </w:rPr>
              <w:t>-</w:t>
            </w:r>
            <w:r w:rsidRPr="00897218">
              <w:rPr>
                <w:rFonts w:eastAsia="Arial" w:cs="Times New Roman"/>
                <w:w w:val="99"/>
                <w:position w:val="1"/>
                <w:sz w:val="18"/>
                <w:szCs w:val="18"/>
              </w:rPr>
              <w:t>p</w:t>
            </w:r>
            <w:r w:rsidRPr="00897218">
              <w:rPr>
                <w:rFonts w:eastAsia="Arial" w:cs="Times New Roman"/>
                <w:position w:val="1"/>
                <w:sz w:val="18"/>
                <w:szCs w:val="18"/>
              </w:rPr>
              <w:t>r</w:t>
            </w:r>
            <w:r w:rsidRPr="00897218">
              <w:rPr>
                <w:rFonts w:eastAsia="Arial" w:cs="Times New Roman"/>
                <w:w w:val="99"/>
                <w:position w:val="1"/>
                <w:sz w:val="18"/>
                <w:szCs w:val="18"/>
              </w:rPr>
              <w:t>ag</w:t>
            </w:r>
            <w:r w:rsidRPr="00897218">
              <w:rPr>
                <w:rFonts w:eastAsia="Arial" w:cs="Times New Roman"/>
                <w:position w:val="1"/>
                <w:sz w:val="18"/>
                <w:szCs w:val="18"/>
              </w:rPr>
              <w:t>m</w:t>
            </w:r>
            <w:r w:rsidRPr="00897218">
              <w:rPr>
                <w:rFonts w:eastAsia="Arial" w:cs="Times New Roman"/>
                <w:w w:val="99"/>
                <w:position w:val="1"/>
                <w:sz w:val="18"/>
                <w:szCs w:val="18"/>
              </w:rPr>
              <w:t>á</w:t>
            </w:r>
            <w:r w:rsidRPr="00897218">
              <w:rPr>
                <w:rFonts w:eastAsia="Arial" w:cs="Times New Roman"/>
                <w:position w:val="1"/>
                <w:sz w:val="18"/>
                <w:szCs w:val="18"/>
              </w:rPr>
              <w:t>t</w:t>
            </w:r>
            <w:r w:rsidRPr="00897218">
              <w:rPr>
                <w:rFonts w:eastAsia="Arial" w:cs="Times New Roman"/>
                <w:w w:val="99"/>
                <w:position w:val="1"/>
                <w:sz w:val="18"/>
                <w:szCs w:val="18"/>
              </w:rPr>
              <w:t>i</w:t>
            </w:r>
            <w:r w:rsidRPr="00897218">
              <w:rPr>
                <w:rFonts w:eastAsia="Arial" w:cs="Times New Roman"/>
                <w:position w:val="1"/>
                <w:sz w:val="18"/>
                <w:szCs w:val="18"/>
              </w:rPr>
              <w:t>ca.</w:t>
            </w:r>
          </w:p>
          <w:p w14:paraId="4F3008A8" w14:textId="77777777" w:rsidR="00897218" w:rsidRDefault="00897218" w:rsidP="00897218">
            <w:pPr>
              <w:pStyle w:val="Prrafodelista"/>
              <w:widowControl w:val="0"/>
              <w:ind w:left="1440" w:right="-20"/>
              <w:rPr>
                <w:rFonts w:eastAsia="Arial" w:cs="Times New Roman"/>
                <w:position w:val="1"/>
                <w:sz w:val="18"/>
                <w:szCs w:val="18"/>
              </w:rPr>
            </w:pPr>
            <w:r w:rsidRPr="00897218">
              <w:rPr>
                <w:rFonts w:eastAsia="Arial" w:cs="Times New Roman"/>
                <w:position w:val="1"/>
                <w:sz w:val="18"/>
                <w:szCs w:val="18"/>
              </w:rPr>
              <w:t>D</w:t>
            </w:r>
            <w:r w:rsidRPr="00897218">
              <w:rPr>
                <w:rFonts w:eastAsia="Arial" w:cs="Times New Roman"/>
                <w:w w:val="99"/>
                <w:position w:val="1"/>
                <w:sz w:val="18"/>
                <w:szCs w:val="18"/>
              </w:rPr>
              <w:t>e</w:t>
            </w:r>
            <w:r w:rsidRPr="00897218">
              <w:rPr>
                <w:rFonts w:eastAsia="Arial" w:cs="Times New Roman"/>
                <w:position w:val="1"/>
                <w:sz w:val="18"/>
                <w:szCs w:val="18"/>
              </w:rPr>
              <w:t xml:space="preserve">l </w:t>
            </w:r>
            <w:r w:rsidRPr="00897218">
              <w:rPr>
                <w:rFonts w:eastAsia="Arial" w:cs="Times New Roman"/>
                <w:w w:val="99"/>
                <w:position w:val="1"/>
                <w:sz w:val="18"/>
                <w:szCs w:val="18"/>
              </w:rPr>
              <w:t>p</w:t>
            </w:r>
            <w:r w:rsidRPr="00897218">
              <w:rPr>
                <w:rFonts w:eastAsia="Arial" w:cs="Times New Roman"/>
                <w:position w:val="1"/>
                <w:sz w:val="18"/>
                <w:szCs w:val="18"/>
              </w:rPr>
              <w:t>l</w:t>
            </w:r>
            <w:r w:rsidRPr="00897218">
              <w:rPr>
                <w:rFonts w:eastAsia="Arial" w:cs="Times New Roman"/>
                <w:w w:val="99"/>
                <w:position w:val="1"/>
                <w:sz w:val="18"/>
                <w:szCs w:val="18"/>
              </w:rPr>
              <w:t>an</w:t>
            </w:r>
            <w:r w:rsidRPr="00897218">
              <w:rPr>
                <w:rFonts w:eastAsia="Arial" w:cs="Times New Roman"/>
                <w:position w:val="1"/>
                <w:sz w:val="18"/>
                <w:szCs w:val="18"/>
              </w:rPr>
              <w:t xml:space="preserve"> g</w:t>
            </w:r>
            <w:r w:rsidRPr="00897218">
              <w:rPr>
                <w:rFonts w:eastAsia="Arial" w:cs="Times New Roman"/>
                <w:w w:val="99"/>
                <w:position w:val="1"/>
                <w:sz w:val="18"/>
                <w:szCs w:val="18"/>
              </w:rPr>
              <w:t>lobal</w:t>
            </w:r>
            <w:r w:rsidRPr="00897218">
              <w:rPr>
                <w:rFonts w:eastAsia="Arial" w:cs="Times New Roman"/>
                <w:position w:val="1"/>
                <w:sz w:val="18"/>
                <w:szCs w:val="18"/>
              </w:rPr>
              <w:t xml:space="preserve"> </w:t>
            </w:r>
            <w:r w:rsidRPr="00897218">
              <w:rPr>
                <w:rFonts w:eastAsia="Arial" w:cs="Times New Roman"/>
                <w:w w:val="99"/>
                <w:position w:val="1"/>
                <w:sz w:val="18"/>
                <w:szCs w:val="18"/>
              </w:rPr>
              <w:t>a</w:t>
            </w:r>
            <w:r w:rsidRPr="00897218">
              <w:rPr>
                <w:rFonts w:eastAsia="Arial" w:cs="Times New Roman"/>
                <w:spacing w:val="1"/>
                <w:position w:val="1"/>
                <w:sz w:val="18"/>
                <w:szCs w:val="18"/>
              </w:rPr>
              <w:t xml:space="preserve"> </w:t>
            </w:r>
            <w:r w:rsidRPr="00897218">
              <w:rPr>
                <w:rFonts w:eastAsia="Arial" w:cs="Times New Roman"/>
                <w:w w:val="99"/>
                <w:position w:val="1"/>
                <w:sz w:val="18"/>
                <w:szCs w:val="18"/>
              </w:rPr>
              <w:t>la</w:t>
            </w:r>
            <w:r w:rsidRPr="00897218">
              <w:rPr>
                <w:rFonts w:eastAsia="Arial" w:cs="Times New Roman"/>
                <w:position w:val="1"/>
                <w:sz w:val="18"/>
                <w:szCs w:val="18"/>
              </w:rPr>
              <w:t xml:space="preserve"> </w:t>
            </w:r>
            <w:r w:rsidRPr="00897218">
              <w:rPr>
                <w:rFonts w:eastAsia="Arial" w:cs="Times New Roman"/>
                <w:w w:val="99"/>
                <w:position w:val="1"/>
                <w:sz w:val="18"/>
                <w:szCs w:val="18"/>
              </w:rPr>
              <w:t>pue</w:t>
            </w:r>
            <w:r w:rsidRPr="00897218">
              <w:rPr>
                <w:rFonts w:eastAsia="Arial" w:cs="Times New Roman"/>
                <w:position w:val="1"/>
                <w:sz w:val="18"/>
                <w:szCs w:val="18"/>
              </w:rPr>
              <w:t>st</w:t>
            </w:r>
            <w:r w:rsidRPr="00897218">
              <w:rPr>
                <w:rFonts w:eastAsia="Arial" w:cs="Times New Roman"/>
                <w:w w:val="99"/>
                <w:position w:val="1"/>
                <w:sz w:val="18"/>
                <w:szCs w:val="18"/>
              </w:rPr>
              <w:t>a</w:t>
            </w:r>
            <w:r w:rsidRPr="00897218">
              <w:rPr>
                <w:rFonts w:eastAsia="Arial" w:cs="Times New Roman"/>
                <w:position w:val="1"/>
                <w:sz w:val="18"/>
                <w:szCs w:val="18"/>
              </w:rPr>
              <w:t xml:space="preserve"> </w:t>
            </w:r>
            <w:r w:rsidRPr="00897218">
              <w:rPr>
                <w:rFonts w:eastAsia="Arial" w:cs="Times New Roman"/>
                <w:w w:val="99"/>
                <w:position w:val="1"/>
                <w:sz w:val="18"/>
                <w:szCs w:val="18"/>
              </w:rPr>
              <w:t>en</w:t>
            </w:r>
            <w:r w:rsidRPr="00897218">
              <w:rPr>
                <w:rFonts w:eastAsia="Arial" w:cs="Times New Roman"/>
                <w:position w:val="1"/>
                <w:sz w:val="18"/>
                <w:szCs w:val="18"/>
              </w:rPr>
              <w:t xml:space="preserve"> </w:t>
            </w:r>
            <w:r w:rsidRPr="00897218">
              <w:rPr>
                <w:rFonts w:eastAsia="Arial" w:cs="Times New Roman"/>
                <w:w w:val="99"/>
                <w:position w:val="1"/>
                <w:sz w:val="18"/>
                <w:szCs w:val="18"/>
              </w:rPr>
              <w:t>el</w:t>
            </w:r>
            <w:r w:rsidRPr="00897218">
              <w:rPr>
                <w:rFonts w:eastAsia="Arial" w:cs="Times New Roman"/>
                <w:spacing w:val="1"/>
                <w:position w:val="1"/>
                <w:sz w:val="18"/>
                <w:szCs w:val="18"/>
              </w:rPr>
              <w:t xml:space="preserve"> </w:t>
            </w:r>
            <w:r w:rsidRPr="00897218">
              <w:rPr>
                <w:rFonts w:eastAsia="Arial" w:cs="Times New Roman"/>
                <w:position w:val="1"/>
                <w:sz w:val="18"/>
                <w:szCs w:val="18"/>
              </w:rPr>
              <w:t>t</w:t>
            </w:r>
            <w:r w:rsidRPr="00897218">
              <w:rPr>
                <w:rFonts w:eastAsia="Arial" w:cs="Times New Roman"/>
                <w:w w:val="99"/>
                <w:position w:val="1"/>
                <w:sz w:val="18"/>
                <w:szCs w:val="18"/>
              </w:rPr>
              <w:t>e</w:t>
            </w:r>
            <w:r w:rsidRPr="00897218">
              <w:rPr>
                <w:rFonts w:eastAsia="Arial" w:cs="Times New Roman"/>
                <w:position w:val="1"/>
                <w:sz w:val="18"/>
                <w:szCs w:val="18"/>
              </w:rPr>
              <w:t>xt</w:t>
            </w:r>
            <w:r w:rsidRPr="00897218">
              <w:rPr>
                <w:rFonts w:eastAsia="Arial" w:cs="Times New Roman"/>
                <w:w w:val="99"/>
                <w:position w:val="1"/>
                <w:sz w:val="18"/>
                <w:szCs w:val="18"/>
              </w:rPr>
              <w:t>o</w:t>
            </w:r>
            <w:r w:rsidRPr="00897218">
              <w:rPr>
                <w:rFonts w:eastAsia="Arial" w:cs="Times New Roman"/>
                <w:position w:val="1"/>
                <w:sz w:val="18"/>
                <w:szCs w:val="18"/>
              </w:rPr>
              <w:t>: c</w:t>
            </w:r>
            <w:r w:rsidRPr="00897218">
              <w:rPr>
                <w:rFonts w:eastAsia="Arial" w:cs="Times New Roman"/>
                <w:w w:val="99"/>
                <w:position w:val="1"/>
                <w:sz w:val="18"/>
                <w:szCs w:val="18"/>
              </w:rPr>
              <w:t>ohe</w:t>
            </w:r>
            <w:r w:rsidRPr="00897218">
              <w:rPr>
                <w:rFonts w:eastAsia="Arial" w:cs="Times New Roman"/>
                <w:position w:val="1"/>
                <w:sz w:val="18"/>
                <w:szCs w:val="18"/>
              </w:rPr>
              <w:t>s</w:t>
            </w:r>
            <w:r w:rsidRPr="00897218">
              <w:rPr>
                <w:rFonts w:eastAsia="Arial" w:cs="Times New Roman"/>
                <w:w w:val="99"/>
                <w:position w:val="1"/>
                <w:sz w:val="18"/>
                <w:szCs w:val="18"/>
              </w:rPr>
              <w:t>ión</w:t>
            </w:r>
            <w:r w:rsidRPr="00897218">
              <w:rPr>
                <w:rFonts w:eastAsia="Arial" w:cs="Times New Roman"/>
                <w:spacing w:val="1"/>
                <w:position w:val="1"/>
                <w:sz w:val="18"/>
                <w:szCs w:val="18"/>
              </w:rPr>
              <w:t xml:space="preserve"> </w:t>
            </w:r>
            <w:r w:rsidRPr="00897218">
              <w:rPr>
                <w:rFonts w:eastAsia="Arial" w:cs="Times New Roman"/>
                <w:position w:val="1"/>
                <w:sz w:val="18"/>
                <w:szCs w:val="18"/>
              </w:rPr>
              <w:t>y c</w:t>
            </w:r>
            <w:r w:rsidRPr="00897218">
              <w:rPr>
                <w:rFonts w:eastAsia="Arial" w:cs="Times New Roman"/>
                <w:w w:val="99"/>
                <w:position w:val="1"/>
                <w:sz w:val="18"/>
                <w:szCs w:val="18"/>
              </w:rPr>
              <w:t>ohe</w:t>
            </w:r>
            <w:r w:rsidRPr="00897218">
              <w:rPr>
                <w:rFonts w:eastAsia="Arial" w:cs="Times New Roman"/>
                <w:position w:val="1"/>
                <w:sz w:val="18"/>
                <w:szCs w:val="18"/>
              </w:rPr>
              <w:t>r</w:t>
            </w:r>
            <w:r w:rsidRPr="00897218">
              <w:rPr>
                <w:rFonts w:eastAsia="Arial" w:cs="Times New Roman"/>
                <w:w w:val="99"/>
                <w:position w:val="1"/>
                <w:sz w:val="18"/>
                <w:szCs w:val="18"/>
              </w:rPr>
              <w:t>en</w:t>
            </w:r>
            <w:r w:rsidRPr="00897218">
              <w:rPr>
                <w:rFonts w:eastAsia="Arial" w:cs="Times New Roman"/>
                <w:position w:val="1"/>
                <w:sz w:val="18"/>
                <w:szCs w:val="18"/>
              </w:rPr>
              <w:t>c</w:t>
            </w:r>
            <w:r w:rsidRPr="00897218">
              <w:rPr>
                <w:rFonts w:eastAsia="Arial" w:cs="Times New Roman"/>
                <w:w w:val="99"/>
                <w:position w:val="1"/>
                <w:sz w:val="18"/>
                <w:szCs w:val="18"/>
              </w:rPr>
              <w:t>ia</w:t>
            </w:r>
            <w:r w:rsidRPr="00897218">
              <w:rPr>
                <w:rFonts w:eastAsia="Arial" w:cs="Times New Roman"/>
                <w:position w:val="1"/>
                <w:sz w:val="18"/>
                <w:szCs w:val="18"/>
              </w:rPr>
              <w:t>.</w:t>
            </w:r>
          </w:p>
          <w:p w14:paraId="55564A66" w14:textId="77777777" w:rsidR="00897218" w:rsidRDefault="00897218" w:rsidP="00897218">
            <w:pPr>
              <w:pStyle w:val="Prrafodelista"/>
              <w:widowControl w:val="0"/>
              <w:ind w:left="1440" w:right="-20"/>
              <w:rPr>
                <w:rFonts w:eastAsia="Arial" w:cs="Times New Roman"/>
                <w:position w:val="1"/>
                <w:sz w:val="18"/>
                <w:szCs w:val="18"/>
              </w:rPr>
            </w:pPr>
            <w:r w:rsidRPr="00897218">
              <w:rPr>
                <w:rFonts w:eastAsia="Arial" w:cs="Times New Roman"/>
                <w:w w:val="99"/>
                <w:position w:val="1"/>
                <w:sz w:val="18"/>
                <w:szCs w:val="18"/>
              </w:rPr>
              <w:t>La</w:t>
            </w:r>
            <w:r w:rsidRPr="00897218">
              <w:rPr>
                <w:rFonts w:eastAsia="Arial" w:cs="Times New Roman"/>
                <w:position w:val="1"/>
                <w:sz w:val="18"/>
                <w:szCs w:val="18"/>
              </w:rPr>
              <w:t xml:space="preserve"> </w:t>
            </w:r>
            <w:r w:rsidRPr="00897218">
              <w:rPr>
                <w:rFonts w:eastAsia="Arial" w:cs="Times New Roman"/>
                <w:w w:val="99"/>
                <w:position w:val="1"/>
                <w:sz w:val="18"/>
                <w:szCs w:val="18"/>
              </w:rPr>
              <w:t>arqu</w:t>
            </w:r>
            <w:r w:rsidRPr="00897218">
              <w:rPr>
                <w:rFonts w:eastAsia="Arial" w:cs="Times New Roman"/>
                <w:position w:val="1"/>
                <w:sz w:val="18"/>
                <w:szCs w:val="18"/>
              </w:rPr>
              <w:t>it</w:t>
            </w:r>
            <w:r w:rsidRPr="00897218">
              <w:rPr>
                <w:rFonts w:eastAsia="Arial" w:cs="Times New Roman"/>
                <w:w w:val="99"/>
                <w:position w:val="1"/>
                <w:sz w:val="18"/>
                <w:szCs w:val="18"/>
              </w:rPr>
              <w:t>ec</w:t>
            </w:r>
            <w:r w:rsidRPr="00897218">
              <w:rPr>
                <w:rFonts w:eastAsia="Arial" w:cs="Times New Roman"/>
                <w:position w:val="1"/>
                <w:sz w:val="18"/>
                <w:szCs w:val="18"/>
              </w:rPr>
              <w:t>t</w:t>
            </w:r>
            <w:r w:rsidRPr="00897218">
              <w:rPr>
                <w:rFonts w:eastAsia="Arial" w:cs="Times New Roman"/>
                <w:w w:val="99"/>
                <w:position w:val="1"/>
                <w:sz w:val="18"/>
                <w:szCs w:val="18"/>
              </w:rPr>
              <w:t>u</w:t>
            </w:r>
            <w:r w:rsidRPr="00897218">
              <w:rPr>
                <w:rFonts w:eastAsia="Arial" w:cs="Times New Roman"/>
                <w:position w:val="1"/>
                <w:sz w:val="18"/>
                <w:szCs w:val="18"/>
              </w:rPr>
              <w:t>r</w:t>
            </w:r>
            <w:r w:rsidRPr="00897218">
              <w:rPr>
                <w:rFonts w:eastAsia="Arial" w:cs="Times New Roman"/>
                <w:w w:val="99"/>
                <w:position w:val="1"/>
                <w:sz w:val="18"/>
                <w:szCs w:val="18"/>
              </w:rPr>
              <w:t>a</w:t>
            </w:r>
            <w:r w:rsidRPr="00897218">
              <w:rPr>
                <w:rFonts w:eastAsia="Arial" w:cs="Times New Roman"/>
                <w:position w:val="1"/>
                <w:sz w:val="18"/>
                <w:szCs w:val="18"/>
              </w:rPr>
              <w:t xml:space="preserve"> </w:t>
            </w:r>
            <w:r w:rsidRPr="00897218">
              <w:rPr>
                <w:rFonts w:eastAsia="Arial" w:cs="Times New Roman"/>
                <w:w w:val="99"/>
                <w:position w:val="1"/>
                <w:sz w:val="18"/>
                <w:szCs w:val="18"/>
              </w:rPr>
              <w:t>de</w:t>
            </w:r>
            <w:r w:rsidRPr="00897218">
              <w:rPr>
                <w:rFonts w:eastAsia="Arial" w:cs="Times New Roman"/>
                <w:spacing w:val="1"/>
                <w:position w:val="1"/>
                <w:sz w:val="18"/>
                <w:szCs w:val="18"/>
              </w:rPr>
              <w:t xml:space="preserve"> </w:t>
            </w:r>
            <w:r w:rsidRPr="00897218">
              <w:rPr>
                <w:rFonts w:eastAsia="Arial" w:cs="Times New Roman"/>
                <w:w w:val="99"/>
                <w:position w:val="1"/>
                <w:sz w:val="18"/>
                <w:szCs w:val="18"/>
              </w:rPr>
              <w:t>la</w:t>
            </w:r>
            <w:r w:rsidRPr="00897218">
              <w:rPr>
                <w:rFonts w:eastAsia="Arial" w:cs="Times New Roman"/>
                <w:position w:val="1"/>
                <w:sz w:val="18"/>
                <w:szCs w:val="18"/>
              </w:rPr>
              <w:t xml:space="preserve"> fr</w:t>
            </w:r>
            <w:r w:rsidRPr="00897218">
              <w:rPr>
                <w:rFonts w:eastAsia="Arial" w:cs="Times New Roman"/>
                <w:w w:val="99"/>
                <w:position w:val="1"/>
                <w:sz w:val="18"/>
                <w:szCs w:val="18"/>
              </w:rPr>
              <w:t>a</w:t>
            </w:r>
            <w:r w:rsidRPr="00897218">
              <w:rPr>
                <w:rFonts w:eastAsia="Arial" w:cs="Times New Roman"/>
                <w:position w:val="1"/>
                <w:sz w:val="18"/>
                <w:szCs w:val="18"/>
              </w:rPr>
              <w:t>s</w:t>
            </w:r>
            <w:r w:rsidRPr="00897218">
              <w:rPr>
                <w:rFonts w:eastAsia="Arial" w:cs="Times New Roman"/>
                <w:w w:val="99"/>
                <w:position w:val="1"/>
                <w:sz w:val="18"/>
                <w:szCs w:val="18"/>
              </w:rPr>
              <w:t>e</w:t>
            </w:r>
            <w:r w:rsidRPr="00897218">
              <w:rPr>
                <w:rFonts w:eastAsia="Arial" w:cs="Times New Roman"/>
                <w:position w:val="1"/>
                <w:sz w:val="18"/>
                <w:szCs w:val="18"/>
              </w:rPr>
              <w:t xml:space="preserve">, </w:t>
            </w:r>
            <w:r w:rsidRPr="00897218">
              <w:rPr>
                <w:rFonts w:eastAsia="Arial" w:cs="Times New Roman"/>
                <w:w w:val="99"/>
                <w:position w:val="1"/>
                <w:sz w:val="18"/>
                <w:szCs w:val="18"/>
              </w:rPr>
              <w:t>del</w:t>
            </w:r>
            <w:r w:rsidRPr="00897218">
              <w:rPr>
                <w:rFonts w:eastAsia="Arial" w:cs="Times New Roman"/>
                <w:spacing w:val="1"/>
                <w:position w:val="1"/>
                <w:sz w:val="18"/>
                <w:szCs w:val="18"/>
              </w:rPr>
              <w:t xml:space="preserve"> </w:t>
            </w:r>
            <w:r w:rsidRPr="00897218">
              <w:rPr>
                <w:rFonts w:eastAsia="Arial" w:cs="Times New Roman"/>
                <w:w w:val="99"/>
                <w:position w:val="1"/>
                <w:sz w:val="18"/>
                <w:szCs w:val="18"/>
              </w:rPr>
              <w:t>pá</w:t>
            </w:r>
            <w:r w:rsidRPr="00897218">
              <w:rPr>
                <w:rFonts w:eastAsia="Arial" w:cs="Times New Roman"/>
                <w:position w:val="1"/>
                <w:sz w:val="18"/>
                <w:szCs w:val="18"/>
              </w:rPr>
              <w:t>rr</w:t>
            </w:r>
            <w:r w:rsidRPr="00897218">
              <w:rPr>
                <w:rFonts w:eastAsia="Arial" w:cs="Times New Roman"/>
                <w:w w:val="99"/>
                <w:position w:val="1"/>
                <w:sz w:val="18"/>
                <w:szCs w:val="18"/>
              </w:rPr>
              <w:t>a</w:t>
            </w:r>
            <w:r w:rsidRPr="00897218">
              <w:rPr>
                <w:rFonts w:eastAsia="Arial" w:cs="Times New Roman"/>
                <w:position w:val="1"/>
                <w:sz w:val="18"/>
                <w:szCs w:val="18"/>
              </w:rPr>
              <w:t>f</w:t>
            </w:r>
            <w:r w:rsidRPr="00897218">
              <w:rPr>
                <w:rFonts w:eastAsia="Arial" w:cs="Times New Roman"/>
                <w:w w:val="99"/>
                <w:position w:val="1"/>
                <w:sz w:val="18"/>
                <w:szCs w:val="18"/>
              </w:rPr>
              <w:t>o</w:t>
            </w:r>
            <w:r w:rsidRPr="00897218">
              <w:rPr>
                <w:rFonts w:eastAsia="Arial" w:cs="Times New Roman"/>
                <w:position w:val="1"/>
                <w:sz w:val="18"/>
                <w:szCs w:val="18"/>
              </w:rPr>
              <w:t xml:space="preserve"> y </w:t>
            </w:r>
            <w:r w:rsidRPr="00897218">
              <w:rPr>
                <w:rFonts w:eastAsia="Arial" w:cs="Times New Roman"/>
                <w:w w:val="99"/>
                <w:position w:val="1"/>
                <w:sz w:val="18"/>
                <w:szCs w:val="18"/>
              </w:rPr>
              <w:t>del</w:t>
            </w:r>
            <w:r w:rsidRPr="00897218">
              <w:rPr>
                <w:rFonts w:eastAsia="Arial" w:cs="Times New Roman"/>
                <w:position w:val="1"/>
                <w:sz w:val="18"/>
                <w:szCs w:val="18"/>
              </w:rPr>
              <w:t xml:space="preserve"> t</w:t>
            </w:r>
            <w:r w:rsidRPr="00897218">
              <w:rPr>
                <w:rFonts w:eastAsia="Arial" w:cs="Times New Roman"/>
                <w:w w:val="99"/>
                <w:position w:val="1"/>
                <w:sz w:val="18"/>
                <w:szCs w:val="18"/>
              </w:rPr>
              <w:t>e</w:t>
            </w:r>
            <w:r w:rsidRPr="00897218">
              <w:rPr>
                <w:rFonts w:eastAsia="Arial" w:cs="Times New Roman"/>
                <w:position w:val="1"/>
                <w:sz w:val="18"/>
                <w:szCs w:val="18"/>
              </w:rPr>
              <w:t>xt</w:t>
            </w:r>
            <w:r w:rsidRPr="00897218">
              <w:rPr>
                <w:rFonts w:eastAsia="Arial" w:cs="Times New Roman"/>
                <w:w w:val="99"/>
                <w:position w:val="1"/>
                <w:sz w:val="18"/>
                <w:szCs w:val="18"/>
              </w:rPr>
              <w:t>o</w:t>
            </w:r>
            <w:r w:rsidRPr="00897218">
              <w:rPr>
                <w:rFonts w:eastAsia="Arial" w:cs="Times New Roman"/>
                <w:position w:val="1"/>
                <w:sz w:val="18"/>
                <w:szCs w:val="18"/>
              </w:rPr>
              <w:t>.</w:t>
            </w:r>
          </w:p>
          <w:p w14:paraId="5D019D99" w14:textId="749D65C6" w:rsidR="00335FC4" w:rsidRPr="00897218" w:rsidRDefault="00897218" w:rsidP="00897218">
            <w:pPr>
              <w:pStyle w:val="Prrafodelista"/>
              <w:widowControl w:val="0"/>
              <w:ind w:left="1440" w:right="-20"/>
              <w:rPr>
                <w:rFonts w:eastAsia="Arial" w:cs="Times New Roman"/>
                <w:b/>
                <w:bCs/>
                <w:sz w:val="18"/>
                <w:szCs w:val="18"/>
              </w:rPr>
            </w:pPr>
            <w:r w:rsidRPr="00897218">
              <w:rPr>
                <w:rFonts w:eastAsia="Arial" w:cs="Times New Roman"/>
                <w:position w:val="1"/>
                <w:sz w:val="18"/>
                <w:szCs w:val="18"/>
              </w:rPr>
              <w:t>N</w:t>
            </w:r>
            <w:r w:rsidRPr="00897218">
              <w:rPr>
                <w:rFonts w:eastAsia="Arial" w:cs="Times New Roman"/>
                <w:w w:val="99"/>
                <w:position w:val="1"/>
                <w:sz w:val="18"/>
                <w:szCs w:val="18"/>
              </w:rPr>
              <w:t>orma</w:t>
            </w:r>
            <w:r w:rsidRPr="00897218">
              <w:rPr>
                <w:rFonts w:eastAsia="Arial" w:cs="Times New Roman"/>
                <w:position w:val="1"/>
                <w:sz w:val="18"/>
                <w:szCs w:val="18"/>
              </w:rPr>
              <w:t xml:space="preserve">tiva: </w:t>
            </w:r>
            <w:r w:rsidRPr="00897218">
              <w:rPr>
                <w:rFonts w:eastAsia="Arial" w:cs="Times New Roman"/>
                <w:w w:val="99"/>
                <w:position w:val="1"/>
                <w:sz w:val="18"/>
                <w:szCs w:val="18"/>
              </w:rPr>
              <w:t>p</w:t>
            </w:r>
            <w:r w:rsidRPr="00897218">
              <w:rPr>
                <w:rFonts w:eastAsia="Arial" w:cs="Times New Roman"/>
                <w:position w:val="1"/>
                <w:sz w:val="18"/>
                <w:szCs w:val="18"/>
              </w:rPr>
              <w:t>r</w:t>
            </w:r>
            <w:r w:rsidRPr="00897218">
              <w:rPr>
                <w:rFonts w:eastAsia="Arial" w:cs="Times New Roman"/>
                <w:w w:val="99"/>
                <w:position w:val="1"/>
                <w:sz w:val="18"/>
                <w:szCs w:val="18"/>
              </w:rPr>
              <w:t>oble</w:t>
            </w:r>
            <w:r w:rsidRPr="00897218">
              <w:rPr>
                <w:rFonts w:eastAsia="Arial" w:cs="Times New Roman"/>
                <w:position w:val="1"/>
                <w:sz w:val="18"/>
                <w:szCs w:val="18"/>
              </w:rPr>
              <w:t>m</w:t>
            </w:r>
            <w:r w:rsidRPr="00897218">
              <w:rPr>
                <w:rFonts w:eastAsia="Arial" w:cs="Times New Roman"/>
                <w:w w:val="99"/>
                <w:position w:val="1"/>
                <w:sz w:val="18"/>
                <w:szCs w:val="18"/>
              </w:rPr>
              <w:t>a</w:t>
            </w:r>
            <w:r w:rsidRPr="00897218">
              <w:rPr>
                <w:rFonts w:eastAsia="Arial" w:cs="Times New Roman"/>
                <w:position w:val="1"/>
                <w:sz w:val="18"/>
                <w:szCs w:val="18"/>
              </w:rPr>
              <w:t xml:space="preserve">s </w:t>
            </w:r>
            <w:r w:rsidRPr="00897218">
              <w:rPr>
                <w:rFonts w:eastAsia="Arial" w:cs="Times New Roman"/>
                <w:spacing w:val="1"/>
                <w:w w:val="99"/>
                <w:position w:val="1"/>
                <w:sz w:val="18"/>
                <w:szCs w:val="18"/>
              </w:rPr>
              <w:t>d</w:t>
            </w:r>
            <w:r w:rsidRPr="00897218">
              <w:rPr>
                <w:rFonts w:eastAsia="Arial" w:cs="Times New Roman"/>
                <w:w w:val="99"/>
                <w:position w:val="1"/>
                <w:sz w:val="18"/>
                <w:szCs w:val="18"/>
              </w:rPr>
              <w:t>e</w:t>
            </w:r>
            <w:r w:rsidRPr="00897218">
              <w:rPr>
                <w:rFonts w:eastAsia="Arial" w:cs="Times New Roman"/>
                <w:position w:val="1"/>
                <w:sz w:val="18"/>
                <w:szCs w:val="18"/>
              </w:rPr>
              <w:t xml:space="preserve"> </w:t>
            </w:r>
            <w:r w:rsidRPr="00897218">
              <w:rPr>
                <w:rFonts w:eastAsia="Arial" w:cs="Times New Roman"/>
                <w:w w:val="99"/>
                <w:position w:val="1"/>
                <w:sz w:val="18"/>
                <w:szCs w:val="18"/>
              </w:rPr>
              <w:t>g</w:t>
            </w:r>
            <w:r w:rsidRPr="00897218">
              <w:rPr>
                <w:rFonts w:eastAsia="Arial" w:cs="Times New Roman"/>
                <w:position w:val="1"/>
                <w:sz w:val="18"/>
                <w:szCs w:val="18"/>
              </w:rPr>
              <w:t>r</w:t>
            </w:r>
            <w:r w:rsidRPr="00897218">
              <w:rPr>
                <w:rFonts w:eastAsia="Arial" w:cs="Times New Roman"/>
                <w:w w:val="99"/>
                <w:position w:val="1"/>
                <w:sz w:val="18"/>
                <w:szCs w:val="18"/>
              </w:rPr>
              <w:t>a</w:t>
            </w:r>
            <w:r w:rsidRPr="00897218">
              <w:rPr>
                <w:rFonts w:eastAsia="Arial" w:cs="Times New Roman"/>
                <w:position w:val="1"/>
                <w:sz w:val="18"/>
                <w:szCs w:val="18"/>
              </w:rPr>
              <w:t>m</w:t>
            </w:r>
            <w:r w:rsidRPr="00897218">
              <w:rPr>
                <w:rFonts w:eastAsia="Arial" w:cs="Times New Roman"/>
                <w:w w:val="99"/>
                <w:position w:val="1"/>
                <w:sz w:val="18"/>
                <w:szCs w:val="18"/>
              </w:rPr>
              <w:t>a</w:t>
            </w:r>
            <w:r w:rsidRPr="00897218">
              <w:rPr>
                <w:rFonts w:eastAsia="Arial" w:cs="Times New Roman"/>
                <w:position w:val="1"/>
                <w:sz w:val="18"/>
                <w:szCs w:val="18"/>
              </w:rPr>
              <w:t>t</w:t>
            </w:r>
            <w:r w:rsidRPr="00897218">
              <w:rPr>
                <w:rFonts w:eastAsia="Arial" w:cs="Times New Roman"/>
                <w:w w:val="99"/>
                <w:position w:val="1"/>
                <w:sz w:val="18"/>
                <w:szCs w:val="18"/>
              </w:rPr>
              <w:t>i</w:t>
            </w:r>
            <w:r w:rsidRPr="00897218">
              <w:rPr>
                <w:rFonts w:eastAsia="Arial" w:cs="Times New Roman"/>
                <w:position w:val="1"/>
                <w:sz w:val="18"/>
                <w:szCs w:val="18"/>
              </w:rPr>
              <w:t>c</w:t>
            </w:r>
            <w:r w:rsidRPr="00897218">
              <w:rPr>
                <w:rFonts w:eastAsia="Arial" w:cs="Times New Roman"/>
                <w:w w:val="99"/>
                <w:position w:val="1"/>
                <w:sz w:val="18"/>
                <w:szCs w:val="18"/>
              </w:rPr>
              <w:t>alidad</w:t>
            </w:r>
            <w:r w:rsidRPr="00897218">
              <w:rPr>
                <w:rFonts w:eastAsia="Arial" w:cs="Times New Roman"/>
                <w:position w:val="1"/>
                <w:sz w:val="18"/>
                <w:szCs w:val="18"/>
              </w:rPr>
              <w:t xml:space="preserve">, </w:t>
            </w:r>
            <w:r w:rsidRPr="00897218">
              <w:rPr>
                <w:rFonts w:eastAsia="Arial" w:cs="Times New Roman"/>
                <w:spacing w:val="1"/>
                <w:w w:val="99"/>
                <w:position w:val="1"/>
                <w:sz w:val="18"/>
                <w:szCs w:val="18"/>
              </w:rPr>
              <w:t>d</w:t>
            </w:r>
            <w:r w:rsidRPr="00897218">
              <w:rPr>
                <w:rFonts w:eastAsia="Arial" w:cs="Times New Roman"/>
                <w:w w:val="99"/>
                <w:position w:val="1"/>
                <w:sz w:val="18"/>
                <w:szCs w:val="18"/>
              </w:rPr>
              <w:t>e</w:t>
            </w:r>
            <w:r w:rsidRPr="00897218">
              <w:rPr>
                <w:rFonts w:eastAsia="Arial" w:cs="Times New Roman"/>
                <w:position w:val="1"/>
                <w:sz w:val="18"/>
                <w:szCs w:val="18"/>
              </w:rPr>
              <w:t xml:space="preserve"> </w:t>
            </w:r>
            <w:r w:rsidRPr="00897218">
              <w:rPr>
                <w:rFonts w:eastAsia="Arial" w:cs="Times New Roman"/>
                <w:w w:val="99"/>
                <w:position w:val="1"/>
                <w:sz w:val="18"/>
                <w:szCs w:val="18"/>
              </w:rPr>
              <w:t>ade</w:t>
            </w:r>
            <w:r w:rsidRPr="00897218">
              <w:rPr>
                <w:rFonts w:eastAsia="Arial" w:cs="Times New Roman"/>
                <w:position w:val="1"/>
                <w:sz w:val="18"/>
                <w:szCs w:val="18"/>
              </w:rPr>
              <w:t>c</w:t>
            </w:r>
            <w:r w:rsidRPr="00897218">
              <w:rPr>
                <w:rFonts w:eastAsia="Arial" w:cs="Times New Roman"/>
                <w:w w:val="99"/>
                <w:position w:val="1"/>
                <w:sz w:val="18"/>
                <w:szCs w:val="18"/>
              </w:rPr>
              <w:t>ua</w:t>
            </w:r>
            <w:r w:rsidRPr="00897218">
              <w:rPr>
                <w:rFonts w:eastAsia="Arial" w:cs="Times New Roman"/>
                <w:position w:val="1"/>
                <w:sz w:val="18"/>
                <w:szCs w:val="18"/>
              </w:rPr>
              <w:t>c</w:t>
            </w:r>
            <w:r w:rsidRPr="00897218">
              <w:rPr>
                <w:rFonts w:eastAsia="Arial" w:cs="Times New Roman"/>
                <w:w w:val="99"/>
                <w:position w:val="1"/>
                <w:sz w:val="18"/>
                <w:szCs w:val="18"/>
              </w:rPr>
              <w:t>ión</w:t>
            </w:r>
            <w:r w:rsidRPr="00897218">
              <w:rPr>
                <w:rFonts w:eastAsia="Arial" w:cs="Times New Roman"/>
                <w:position w:val="1"/>
                <w:sz w:val="18"/>
                <w:szCs w:val="18"/>
              </w:rPr>
              <w:t xml:space="preserve"> y </w:t>
            </w:r>
            <w:r w:rsidRPr="00897218">
              <w:rPr>
                <w:rFonts w:eastAsia="Arial" w:cs="Times New Roman"/>
                <w:w w:val="99"/>
                <w:position w:val="1"/>
                <w:sz w:val="18"/>
                <w:szCs w:val="18"/>
              </w:rPr>
              <w:t>de</w:t>
            </w:r>
            <w:r w:rsidRPr="00897218">
              <w:rPr>
                <w:rFonts w:eastAsia="Arial" w:cs="Times New Roman"/>
                <w:position w:val="1"/>
                <w:sz w:val="18"/>
                <w:szCs w:val="18"/>
              </w:rPr>
              <w:t xml:space="preserve"> </w:t>
            </w:r>
            <w:r w:rsidRPr="00897218">
              <w:rPr>
                <w:rFonts w:eastAsia="Arial" w:cs="Times New Roman"/>
                <w:spacing w:val="1"/>
                <w:w w:val="99"/>
                <w:position w:val="1"/>
                <w:sz w:val="18"/>
                <w:szCs w:val="18"/>
              </w:rPr>
              <w:t>e</w:t>
            </w:r>
            <w:r w:rsidRPr="00897218">
              <w:rPr>
                <w:rFonts w:eastAsia="Arial" w:cs="Times New Roman"/>
                <w:position w:val="1"/>
                <w:sz w:val="18"/>
                <w:szCs w:val="18"/>
              </w:rPr>
              <w:t>st</w:t>
            </w:r>
            <w:r w:rsidRPr="00897218">
              <w:rPr>
                <w:rFonts w:eastAsia="Arial" w:cs="Times New Roman"/>
                <w:w w:val="99"/>
                <w:position w:val="1"/>
                <w:sz w:val="18"/>
                <w:szCs w:val="18"/>
              </w:rPr>
              <w:t>ilo</w:t>
            </w:r>
          </w:p>
        </w:tc>
      </w:tr>
    </w:tbl>
    <w:p w14:paraId="23B92F8B" w14:textId="77777777" w:rsidR="00335FC4" w:rsidRDefault="00335FC4" w:rsidP="00335FC4">
      <w:pPr>
        <w:pStyle w:val="Encabezado"/>
        <w:widowControl w:val="0"/>
        <w:tabs>
          <w:tab w:val="clear" w:pos="4252"/>
          <w:tab w:val="clear" w:pos="8504"/>
        </w:tabs>
        <w:ind w:left="70" w:hanging="70"/>
        <w:rPr>
          <w:rStyle w:val="Ninguno"/>
          <w:sz w:val="12"/>
          <w:szCs w:val="12"/>
        </w:rPr>
      </w:pPr>
    </w:p>
    <w:p w14:paraId="1261A577" w14:textId="77777777" w:rsidR="00335FC4" w:rsidRDefault="00335FC4" w:rsidP="00335FC4">
      <w:pPr>
        <w:pStyle w:val="Encabezado"/>
        <w:tabs>
          <w:tab w:val="clear" w:pos="4252"/>
          <w:tab w:val="clear" w:pos="8504"/>
        </w:tabs>
        <w:rPr>
          <w:rStyle w:val="Ninguno"/>
          <w:sz w:val="12"/>
          <w:szCs w:val="12"/>
        </w:rPr>
      </w:pPr>
    </w:p>
    <w:tbl>
      <w:tblPr>
        <w:tblStyle w:val="TableNormal"/>
        <w:tblW w:w="983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9830"/>
      </w:tblGrid>
      <w:tr w:rsidR="00335FC4" w14:paraId="1F29F813" w14:textId="77777777" w:rsidTr="0064341B">
        <w:trPr>
          <w:trHeight w:val="225"/>
          <w:tblHeader/>
        </w:trPr>
        <w:tc>
          <w:tcPr>
            <w:tcW w:w="9830" w:type="dxa"/>
            <w:tcBorders>
              <w:top w:val="single" w:sz="4" w:space="0" w:color="000000"/>
              <w:left w:val="single" w:sz="4" w:space="0" w:color="000000"/>
              <w:bottom w:val="nil"/>
              <w:right w:val="single" w:sz="4" w:space="0" w:color="000000"/>
            </w:tcBorders>
            <w:shd w:val="clear" w:color="auto" w:fill="F3F3F3"/>
            <w:tcMar>
              <w:top w:w="80" w:type="dxa"/>
              <w:left w:w="80" w:type="dxa"/>
              <w:bottom w:w="80" w:type="dxa"/>
              <w:right w:w="80" w:type="dxa"/>
            </w:tcMar>
          </w:tcPr>
          <w:p w14:paraId="47158206" w14:textId="6DE6190D" w:rsidR="00335FC4" w:rsidRDefault="00335FC4" w:rsidP="00335FC4">
            <w:pPr>
              <w:numPr>
                <w:ilvl w:val="0"/>
                <w:numId w:val="5"/>
              </w:numPr>
              <w:spacing w:before="60" w:line="220" w:lineRule="exact"/>
              <w:rPr>
                <w:sz w:val="16"/>
                <w:szCs w:val="16"/>
              </w:rPr>
            </w:pPr>
            <w:r>
              <w:rPr>
                <w:rStyle w:val="Ninguno"/>
                <w:rFonts w:ascii="Arial" w:hAnsi="Arial"/>
                <w:b/>
                <w:bCs/>
                <w:sz w:val="16"/>
                <w:szCs w:val="16"/>
              </w:rPr>
              <w:lastRenderedPageBreak/>
              <w:t xml:space="preserve">ORGANIZACIÓN DE LOS CONTENIDOS </w:t>
            </w:r>
            <w:r w:rsidR="00825E56">
              <w:rPr>
                <w:rStyle w:val="Ninguno"/>
                <w:rFonts w:ascii="Arial" w:hAnsi="Arial"/>
                <w:b/>
                <w:bCs/>
                <w:sz w:val="16"/>
                <w:szCs w:val="16"/>
              </w:rPr>
              <w:t>– PROGRAMA</w:t>
            </w:r>
            <w:r>
              <w:rPr>
                <w:rStyle w:val="Ninguno"/>
                <w:rFonts w:ascii="Arial" w:hAnsi="Arial"/>
                <w:b/>
                <w:bCs/>
                <w:sz w:val="16"/>
                <w:szCs w:val="16"/>
              </w:rPr>
              <w:t xml:space="preserve"> ANALÍTICO</w:t>
            </w:r>
          </w:p>
        </w:tc>
      </w:tr>
      <w:tr w:rsidR="00335FC4" w14:paraId="328DFEB8" w14:textId="77777777" w:rsidTr="0064341B">
        <w:tblPrEx>
          <w:shd w:val="clear" w:color="auto" w:fill="CED7E7"/>
        </w:tblPrEx>
        <w:trPr>
          <w:trHeight w:val="2649"/>
        </w:trPr>
        <w:tc>
          <w:tcPr>
            <w:tcW w:w="9830" w:type="dxa"/>
            <w:tcBorders>
              <w:top w:val="nil"/>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14:paraId="442A0E54" w14:textId="6F733E57" w:rsidR="00897218" w:rsidRDefault="00897218" w:rsidP="00897218">
            <w:pPr>
              <w:pStyle w:val="NormalWeb"/>
              <w:rPr>
                <w:color w:val="000000"/>
              </w:rPr>
            </w:pPr>
          </w:p>
          <w:p w14:paraId="1C7491D2" w14:textId="77777777" w:rsidR="00897218" w:rsidRDefault="00897218" w:rsidP="00897218">
            <w:pPr>
              <w:pStyle w:val="NormalWeb"/>
              <w:rPr>
                <w:color w:val="000000"/>
              </w:rPr>
            </w:pPr>
            <w:r>
              <w:rPr>
                <w:rStyle w:val="Textoennegrita"/>
                <w:rFonts w:eastAsiaTheme="majorEastAsia"/>
                <w:color w:val="000000"/>
              </w:rPr>
              <w:t>Unidad 0: Alfabetización Universitaria: Claves para el Éxito Académico</w:t>
            </w:r>
            <w:r>
              <w:rPr>
                <w:rStyle w:val="apple-converted-space"/>
                <w:rFonts w:eastAsiaTheme="majorEastAsia"/>
                <w:color w:val="000000"/>
              </w:rPr>
              <w:t> </w:t>
            </w:r>
            <w:r>
              <w:rPr>
                <w:color w:val="000000"/>
              </w:rPr>
              <w:t>(2 semanas - Ejemplo)</w:t>
            </w:r>
          </w:p>
          <w:p w14:paraId="3F0AEEF2" w14:textId="77777777" w:rsidR="00897218" w:rsidRDefault="00897218" w:rsidP="0089721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Objetivos:</w:t>
            </w:r>
          </w:p>
          <w:p w14:paraId="217D8299" w14:textId="77777777" w:rsidR="00897218" w:rsidRDefault="00897218" w:rsidP="00897218">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Introducir el concepto de alfabetización académica y su importancia en la educación superior.</w:t>
            </w:r>
          </w:p>
          <w:p w14:paraId="6707E266" w14:textId="77777777" w:rsidR="00897218" w:rsidRDefault="00897218" w:rsidP="00897218">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Reflexionar sobre las diferencias entre las prácticas discursivas de la educación secundaria y las exigencias de la universidad.</w:t>
            </w:r>
          </w:p>
          <w:p w14:paraId="34855373" w14:textId="77777777" w:rsidR="00897218" w:rsidRDefault="00897218" w:rsidP="00897218">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Comprender la noción de "cultura institucional" y su impacto en la comunicación académica.</w:t>
            </w:r>
          </w:p>
          <w:p w14:paraId="79DF27EF" w14:textId="77777777" w:rsidR="00897218" w:rsidRDefault="00897218" w:rsidP="00897218">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Identificar los desafíos de la lectura, la escritura y la oralidad en el contexto universitario.</w:t>
            </w:r>
          </w:p>
          <w:p w14:paraId="010BEEC5" w14:textId="77777777" w:rsidR="00897218" w:rsidRDefault="00897218" w:rsidP="00897218">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Desarrollar estrategias para la gestión del tiempo, la organización del estudio y la búsqueda de información en el ámbito académico.</w:t>
            </w:r>
          </w:p>
          <w:p w14:paraId="41D3A11B" w14:textId="77777777" w:rsidR="00897218" w:rsidRDefault="00897218" w:rsidP="00897218">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Contenidos:</w:t>
            </w:r>
          </w:p>
          <w:p w14:paraId="6ED862B9" w14:textId="77777777" w:rsidR="00897218" w:rsidRDefault="00897218" w:rsidP="00897218">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La alfabetización académica como proceso continuo y multidimensional.</w:t>
            </w:r>
          </w:p>
          <w:p w14:paraId="7E50374F" w14:textId="77777777" w:rsidR="00897218" w:rsidRDefault="00897218" w:rsidP="00897218">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La universidad como comunidad discursiva: géneros, prácticas y expectativas.</w:t>
            </w:r>
          </w:p>
          <w:p w14:paraId="6666C550" w14:textId="77777777" w:rsidR="00897218" w:rsidRDefault="00897218" w:rsidP="00897218">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La "cultura institucional" de la UNPA: normas, valores y convenciones.</w:t>
            </w:r>
          </w:p>
          <w:p w14:paraId="0FAC7265" w14:textId="77777777" w:rsidR="00897218" w:rsidRDefault="00897218" w:rsidP="00897218">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Lectura crítica y comprensiva de textos académicos.</w:t>
            </w:r>
          </w:p>
          <w:p w14:paraId="65AD487B" w14:textId="77777777" w:rsidR="00897218" w:rsidRDefault="00897218" w:rsidP="00897218">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Escritura académica: planificación, textualización y revisión.</w:t>
            </w:r>
          </w:p>
          <w:p w14:paraId="43C294F0" w14:textId="77777777" w:rsidR="00897218" w:rsidRDefault="00897218" w:rsidP="00897218">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Oralidad: participación en clase, exposiciones y debates.</w:t>
            </w:r>
          </w:p>
          <w:p w14:paraId="1AD89780" w14:textId="77777777" w:rsidR="00897218" w:rsidRDefault="00897218" w:rsidP="00897218">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Estrategias de estudio y gestión del tiempo.</w:t>
            </w:r>
          </w:p>
          <w:p w14:paraId="0238DAF3" w14:textId="77777777" w:rsidR="00897218" w:rsidRDefault="00897218" w:rsidP="00897218">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Búsqueda y selección de información: uso de la biblioteca y recursos digitales.</w:t>
            </w:r>
          </w:p>
          <w:p w14:paraId="5A3460C3" w14:textId="77777777" w:rsidR="00897218" w:rsidRDefault="00897218" w:rsidP="00897218">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Ética académica: honestidad intelectual y plagio.</w:t>
            </w:r>
          </w:p>
          <w:p w14:paraId="2F8F222B" w14:textId="77777777" w:rsidR="00897218" w:rsidRDefault="00897218" w:rsidP="00897218">
            <w:pPr>
              <w:pStyle w:val="NormalWeb"/>
              <w:rPr>
                <w:rStyle w:val="apple-converted-space"/>
                <w:rFonts w:eastAsiaTheme="majorEastAsia"/>
                <w:color w:val="000000"/>
              </w:rPr>
            </w:pPr>
            <w:r>
              <w:rPr>
                <w:rStyle w:val="Textoennegrita"/>
                <w:rFonts w:eastAsiaTheme="majorEastAsia"/>
                <w:color w:val="000000"/>
              </w:rPr>
              <w:t>Unidad 1: Texto, Paratexto y Contexto. El Texto y sus Desafíos de Producción</w:t>
            </w:r>
            <w:r>
              <w:rPr>
                <w:rStyle w:val="apple-converted-space"/>
                <w:rFonts w:eastAsiaTheme="majorEastAsia"/>
                <w:color w:val="000000"/>
              </w:rPr>
              <w:t> </w:t>
            </w:r>
          </w:p>
          <w:p w14:paraId="5637A497" w14:textId="2AA8FA18" w:rsidR="00897218" w:rsidRDefault="00897218" w:rsidP="00897218">
            <w:pPr>
              <w:pStyle w:val="NormalWeb"/>
              <w:rPr>
                <w:color w:val="000000"/>
              </w:rPr>
            </w:pPr>
            <w:r>
              <w:rPr>
                <w:rStyle w:val="Textoennegrita"/>
                <w:rFonts w:eastAsiaTheme="majorEastAsia"/>
                <w:color w:val="000000"/>
              </w:rPr>
              <w:t>Objetivos:</w:t>
            </w:r>
          </w:p>
          <w:p w14:paraId="2FB228B2" w14:textId="77777777" w:rsidR="00897218" w:rsidRDefault="00897218" w:rsidP="00897218">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Comprender los conceptos de texto, paratexto y contexto, y su interrelación.</w:t>
            </w:r>
          </w:p>
          <w:p w14:paraId="60D00775" w14:textId="77777777" w:rsidR="00897218" w:rsidRDefault="00897218" w:rsidP="00897218">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Analizar los elementos paratextuales y su función en la interpretación de los textos.</w:t>
            </w:r>
          </w:p>
          <w:p w14:paraId="27BB08B2" w14:textId="77777777" w:rsidR="00897218" w:rsidRDefault="00897218" w:rsidP="00897218">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Desarrollar estrategias para la producción de textos coherentes y cohesionados.</w:t>
            </w:r>
          </w:p>
          <w:p w14:paraId="4D494B70" w14:textId="77777777" w:rsidR="00897218" w:rsidRDefault="00897218" w:rsidP="00897218">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Reflexionar sobre el proceso de escritura como un proceso recursivo y complejo.</w:t>
            </w:r>
          </w:p>
          <w:p w14:paraId="0FDFD910" w14:textId="77777777" w:rsidR="00897218" w:rsidRDefault="00897218" w:rsidP="0089721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Contenidos:</w:t>
            </w:r>
          </w:p>
          <w:p w14:paraId="76141513" w14:textId="66EE7C95" w:rsidR="00897218" w:rsidRDefault="00897218" w:rsidP="00897218">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 xml:space="preserve">Discurso, texto más contexto </w:t>
            </w:r>
          </w:p>
          <w:p w14:paraId="1996F855" w14:textId="098CB54E" w:rsidR="00897218" w:rsidRDefault="00897218" w:rsidP="00897218">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Comunicación y Lenguaje, lengua y habla. Dialectos y Registros. Lengua estándar.</w:t>
            </w:r>
          </w:p>
          <w:p w14:paraId="4FC18D39" w14:textId="77777777" w:rsidR="00897218" w:rsidRDefault="00897218" w:rsidP="00897218">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Componentes del evento comunicativo. El acto de enunciación y las competencias del hablante.</w:t>
            </w:r>
          </w:p>
          <w:p w14:paraId="4F53B453" w14:textId="77777777" w:rsidR="00897218" w:rsidRDefault="00897218" w:rsidP="00897218">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Texto, contexto y paratexto. Texto y Discurso.</w:t>
            </w:r>
          </w:p>
          <w:p w14:paraId="5939AE37" w14:textId="77777777" w:rsidR="00897218" w:rsidRDefault="00897218" w:rsidP="00897218">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Escritura. Las propiedades textuales: adecuación, coherencia y cohesión.</w:t>
            </w:r>
          </w:p>
          <w:p w14:paraId="14DD5A8F" w14:textId="77777777" w:rsidR="00897218" w:rsidRDefault="00897218" w:rsidP="00897218">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La coherencia: Macroestructura y Superestructura.</w:t>
            </w:r>
          </w:p>
          <w:p w14:paraId="0AE7ECFB" w14:textId="77777777" w:rsidR="00897218" w:rsidRDefault="00897218" w:rsidP="00897218">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Proceso de gestación textual: de la idea al texto.</w:t>
            </w:r>
          </w:p>
          <w:p w14:paraId="7E7B022A" w14:textId="77777777" w:rsidR="00897218" w:rsidRDefault="00897218" w:rsidP="00897218">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La situación comunicativa y su influencia en la producción textual.</w:t>
            </w:r>
          </w:p>
          <w:p w14:paraId="6E2F1BC4" w14:textId="77777777" w:rsidR="00897218" w:rsidRDefault="00897218" w:rsidP="00897218">
            <w:pPr>
              <w:pStyle w:val="NormalWeb"/>
            </w:pPr>
            <w:r>
              <w:rPr>
                <w:rStyle w:val="Textoennegrita"/>
                <w:rFonts w:eastAsiaTheme="majorEastAsia"/>
                <w:color w:val="000000"/>
              </w:rPr>
              <w:t>Unidad 2: La Secuencia Explicativa</w:t>
            </w:r>
            <w:r>
              <w:rPr>
                <w:rStyle w:val="apple-converted-space"/>
                <w:rFonts w:eastAsiaTheme="majorEastAsia"/>
                <w:color w:val="000000"/>
              </w:rPr>
              <w:t> </w:t>
            </w:r>
          </w:p>
          <w:p w14:paraId="6D5F59DF" w14:textId="178F43F7" w:rsidR="00897218" w:rsidRDefault="00897218" w:rsidP="00897218">
            <w:pPr>
              <w:pStyle w:val="NormalWeb"/>
              <w:rPr>
                <w:color w:val="000000"/>
              </w:rPr>
            </w:pPr>
            <w:r>
              <w:rPr>
                <w:rStyle w:val="Textoennegrita"/>
                <w:rFonts w:eastAsiaTheme="majorEastAsia"/>
                <w:color w:val="000000"/>
              </w:rPr>
              <w:t>Objetivos:</w:t>
            </w:r>
          </w:p>
          <w:p w14:paraId="7E07A683" w14:textId="77777777" w:rsidR="00897218" w:rsidRDefault="00897218" w:rsidP="00897218">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Comprender la función y la estructura de la secuencia explicativa.</w:t>
            </w:r>
          </w:p>
          <w:p w14:paraId="068BDC04" w14:textId="77777777" w:rsidR="00897218" w:rsidRDefault="00897218" w:rsidP="00897218">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Identificar y analizar las diferentes estrategias explicativas.</w:t>
            </w:r>
          </w:p>
          <w:p w14:paraId="3E8432A3" w14:textId="77777777" w:rsidR="00897218" w:rsidRDefault="00897218" w:rsidP="00897218">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Producir textos explicativos claros, coherentes y adecuados al contexto académico.</w:t>
            </w:r>
          </w:p>
          <w:p w14:paraId="70975EFE" w14:textId="77777777" w:rsidR="00897218" w:rsidRDefault="00897218" w:rsidP="00897218">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lastRenderedPageBreak/>
              <w:t>Contenidos:</w:t>
            </w:r>
          </w:p>
          <w:p w14:paraId="7A2436EC" w14:textId="77777777" w:rsidR="00897218" w:rsidRDefault="00897218" w:rsidP="00897218">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Explicación y comprensión.</w:t>
            </w:r>
          </w:p>
          <w:p w14:paraId="5A5BF74A" w14:textId="77777777" w:rsidR="00897218" w:rsidRDefault="00897218" w:rsidP="00897218">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Estructura textual de la explicación. La secuencia explicativa.</w:t>
            </w:r>
          </w:p>
          <w:p w14:paraId="152ABFF5" w14:textId="77777777" w:rsidR="00897218" w:rsidRDefault="00897218" w:rsidP="00897218">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Estrategias explicativas: La definición, la reformulación, el ejemplo.</w:t>
            </w:r>
          </w:p>
          <w:p w14:paraId="2412C6F7" w14:textId="77777777" w:rsidR="00897218" w:rsidRDefault="00897218" w:rsidP="00897218">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Metáforas, paráfrasis, comparaciones y analogías.</w:t>
            </w:r>
          </w:p>
          <w:p w14:paraId="7D927D52" w14:textId="77777777" w:rsidR="00897218" w:rsidRDefault="00897218" w:rsidP="00897218">
            <w:pPr>
              <w:pStyle w:val="NormalWeb"/>
              <w:rPr>
                <w:color w:val="000000"/>
              </w:rPr>
            </w:pPr>
            <w:r>
              <w:rPr>
                <w:rStyle w:val="Textoennegrita"/>
                <w:rFonts w:eastAsiaTheme="majorEastAsia"/>
                <w:color w:val="000000"/>
              </w:rPr>
              <w:t>Unidad 3: La Secuencia Argumentativa</w:t>
            </w:r>
            <w:r>
              <w:rPr>
                <w:rStyle w:val="apple-converted-space"/>
                <w:rFonts w:eastAsiaTheme="majorEastAsia"/>
                <w:color w:val="000000"/>
              </w:rPr>
              <w:t> </w:t>
            </w:r>
          </w:p>
          <w:p w14:paraId="4622B4F6" w14:textId="2C601857" w:rsidR="00897218" w:rsidRDefault="00897218" w:rsidP="00897218">
            <w:pPr>
              <w:pStyle w:val="NormalWeb"/>
              <w:rPr>
                <w:color w:val="000000"/>
              </w:rPr>
            </w:pPr>
            <w:r>
              <w:rPr>
                <w:rStyle w:val="Textoennegrita"/>
                <w:rFonts w:eastAsiaTheme="majorEastAsia"/>
                <w:color w:val="000000"/>
              </w:rPr>
              <w:t>Objetivos:</w:t>
            </w:r>
          </w:p>
          <w:p w14:paraId="3C85155D" w14:textId="77777777" w:rsidR="00897218" w:rsidRDefault="00897218" w:rsidP="00897218">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Diferenciar la argumentación de la explicación.</w:t>
            </w:r>
          </w:p>
          <w:p w14:paraId="58915C03" w14:textId="77777777" w:rsidR="00897218" w:rsidRDefault="00897218" w:rsidP="00897218">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Comprender la estructura y los componentes de la secuencia argumentativa.</w:t>
            </w:r>
          </w:p>
          <w:p w14:paraId="5B83C704" w14:textId="77777777" w:rsidR="00897218" w:rsidRDefault="00897218" w:rsidP="00897218">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Identificar y analizar diferentes tipos de argumentos y técnicas argumentativas.</w:t>
            </w:r>
          </w:p>
          <w:p w14:paraId="6976BBD1" w14:textId="77777777" w:rsidR="00897218" w:rsidRDefault="00897218" w:rsidP="00897218">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Producir textos argumentativos sólidos y convincentes.</w:t>
            </w:r>
          </w:p>
          <w:p w14:paraId="0B103930" w14:textId="77777777" w:rsidR="00897218" w:rsidRDefault="00897218" w:rsidP="0089721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Contenidos:</w:t>
            </w:r>
          </w:p>
          <w:p w14:paraId="086EAE5F" w14:textId="77777777" w:rsidR="00897218" w:rsidRDefault="00897218" w:rsidP="00897218">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Argumentación y explicación.</w:t>
            </w:r>
          </w:p>
          <w:p w14:paraId="19243460" w14:textId="77777777" w:rsidR="00897218" w:rsidRDefault="00897218" w:rsidP="00897218">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La secuencia argumentativa.</w:t>
            </w:r>
          </w:p>
          <w:p w14:paraId="1CFA13C1" w14:textId="77777777" w:rsidR="00897218" w:rsidRDefault="00897218" w:rsidP="00897218">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Tipos de argumentación.</w:t>
            </w:r>
          </w:p>
          <w:p w14:paraId="40D49487" w14:textId="77777777" w:rsidR="00897218" w:rsidRDefault="00897218" w:rsidP="00897218">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Técnicas o estrategias argumentativas: cita de autoridad, Concesión aparente, Pregunta retórica, Hipérbole.</w:t>
            </w:r>
          </w:p>
          <w:p w14:paraId="3652C879" w14:textId="77777777" w:rsidR="00897218" w:rsidRDefault="00897218" w:rsidP="00897218">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Narrar y razonar en una argumentación.</w:t>
            </w:r>
          </w:p>
          <w:p w14:paraId="20E1A419" w14:textId="342F7B56" w:rsidR="00897218" w:rsidRDefault="00897218" w:rsidP="00897218">
            <w:pPr>
              <w:pStyle w:val="NormalWeb"/>
              <w:rPr>
                <w:color w:val="000000"/>
              </w:rPr>
            </w:pPr>
            <w:r>
              <w:rPr>
                <w:rStyle w:val="Textoennegrita"/>
                <w:rFonts w:eastAsiaTheme="majorEastAsia"/>
                <w:color w:val="000000"/>
              </w:rPr>
              <w:t>Unidad 4: El Texto Académico y la Producción Científica</w:t>
            </w:r>
            <w:r>
              <w:rPr>
                <w:rStyle w:val="apple-converted-space"/>
                <w:rFonts w:eastAsiaTheme="majorEastAsia"/>
                <w:color w:val="000000"/>
              </w:rPr>
              <w:t> </w:t>
            </w:r>
          </w:p>
          <w:p w14:paraId="0B611A44" w14:textId="77777777" w:rsidR="00897218" w:rsidRDefault="00897218" w:rsidP="00897218">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Objetivos:</w:t>
            </w:r>
          </w:p>
          <w:p w14:paraId="27396B9C" w14:textId="77777777" w:rsidR="00897218" w:rsidRDefault="00897218" w:rsidP="00897218">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Profundizar en las características específicas del texto académico y científico.</w:t>
            </w:r>
          </w:p>
          <w:p w14:paraId="60E20F65" w14:textId="77777777" w:rsidR="00897218" w:rsidRDefault="00897218" w:rsidP="00897218">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Dominar las convenciones de estilo y redacción propias del ámbito académico.</w:t>
            </w:r>
          </w:p>
          <w:p w14:paraId="5B7579B8" w14:textId="77777777" w:rsidR="00897218" w:rsidRDefault="00897218" w:rsidP="00897218">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Aplicar las etapas de planificación, redacción, revisión y corrección en la producción de textos académicos.</w:t>
            </w:r>
          </w:p>
          <w:p w14:paraId="44CB747D" w14:textId="77777777" w:rsidR="00897218" w:rsidRDefault="00897218" w:rsidP="00897218">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Comprender la importancia de la ética académica en la producción de conocimiento.</w:t>
            </w:r>
          </w:p>
          <w:p w14:paraId="4C40C7C9" w14:textId="77777777" w:rsidR="00897218" w:rsidRDefault="00897218" w:rsidP="00897218">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Contenidos:</w:t>
            </w:r>
          </w:p>
          <w:p w14:paraId="6C3D44D5" w14:textId="77777777" w:rsidR="00897218" w:rsidRDefault="00897218" w:rsidP="00897218">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El texto científico.</w:t>
            </w:r>
          </w:p>
          <w:p w14:paraId="05867EEB" w14:textId="77777777" w:rsidR="00897218" w:rsidRDefault="00897218" w:rsidP="00897218">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Características del estilo de redacción.</w:t>
            </w:r>
          </w:p>
          <w:p w14:paraId="13BFA144" w14:textId="77777777" w:rsidR="00897218" w:rsidRDefault="00897218" w:rsidP="00897218">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Planificación: proyecto, redacción, revisión y corrección del texto.</w:t>
            </w:r>
          </w:p>
          <w:p w14:paraId="399A6168" w14:textId="77777777" w:rsidR="00897218" w:rsidRDefault="00897218" w:rsidP="00897218">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Normas de citación y referencias bibliográficas (APA, MLA, etc.).</w:t>
            </w:r>
          </w:p>
          <w:p w14:paraId="729792FE" w14:textId="77777777" w:rsidR="00897218" w:rsidRDefault="00897218" w:rsidP="00897218">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Prevención del plagio y buenas prácticas en la escritura académica.</w:t>
            </w:r>
          </w:p>
          <w:p w14:paraId="0E3563C0" w14:textId="0D7BF59E" w:rsidR="00897218" w:rsidRDefault="00897218" w:rsidP="00897218">
            <w:pPr>
              <w:pStyle w:val="NormalWeb"/>
              <w:rPr>
                <w:color w:val="000000"/>
              </w:rPr>
            </w:pPr>
          </w:p>
          <w:p w14:paraId="64D74C10" w14:textId="31407D90" w:rsidR="00335FC4" w:rsidRDefault="00335FC4" w:rsidP="0064341B">
            <w:pPr>
              <w:suppressAutoHyphens/>
              <w:jc w:val="both"/>
            </w:pPr>
          </w:p>
        </w:tc>
      </w:tr>
    </w:tbl>
    <w:p w14:paraId="0C71AAD2" w14:textId="77777777" w:rsidR="00335FC4" w:rsidRDefault="00335FC4" w:rsidP="00335FC4">
      <w:pPr>
        <w:pStyle w:val="Encabezado"/>
        <w:widowControl w:val="0"/>
        <w:tabs>
          <w:tab w:val="clear" w:pos="4252"/>
          <w:tab w:val="clear" w:pos="8504"/>
        </w:tabs>
        <w:ind w:left="70" w:hanging="70"/>
        <w:rPr>
          <w:rStyle w:val="Ninguno"/>
          <w:sz w:val="12"/>
          <w:szCs w:val="12"/>
        </w:rPr>
      </w:pPr>
    </w:p>
    <w:p w14:paraId="7FB2E2D2" w14:textId="77777777" w:rsidR="00335FC4" w:rsidRDefault="00335FC4" w:rsidP="00335FC4">
      <w:pPr>
        <w:rPr>
          <w:rStyle w:val="Ninguno"/>
          <w:sz w:val="12"/>
          <w:szCs w:val="12"/>
        </w:rPr>
      </w:pPr>
    </w:p>
    <w:p w14:paraId="0CB49CC3" w14:textId="77777777" w:rsidR="00335FC4" w:rsidRDefault="00335FC4" w:rsidP="00335FC4">
      <w:pPr>
        <w:widowControl w:val="0"/>
        <w:ind w:left="70" w:hanging="70"/>
        <w:rPr>
          <w:rStyle w:val="Ninguno"/>
          <w:sz w:val="12"/>
          <w:szCs w:val="12"/>
        </w:rPr>
      </w:pPr>
    </w:p>
    <w:p w14:paraId="07EE8BBB" w14:textId="77777777" w:rsidR="00335FC4" w:rsidRDefault="00335FC4" w:rsidP="00335FC4">
      <w:pPr>
        <w:widowControl w:val="0"/>
        <w:ind w:left="70" w:hanging="70"/>
        <w:rPr>
          <w:rStyle w:val="Ninguno"/>
          <w:sz w:val="12"/>
          <w:szCs w:val="12"/>
        </w:rPr>
      </w:pPr>
    </w:p>
    <w:p w14:paraId="657342D3" w14:textId="77777777" w:rsidR="00335FC4" w:rsidRDefault="00335FC4" w:rsidP="00335FC4">
      <w:pPr>
        <w:widowControl w:val="0"/>
        <w:ind w:left="70" w:hanging="70"/>
        <w:rPr>
          <w:rStyle w:val="Ninguno"/>
          <w:sz w:val="12"/>
          <w:szCs w:val="12"/>
        </w:rPr>
      </w:pPr>
    </w:p>
    <w:tbl>
      <w:tblPr>
        <w:tblStyle w:val="TableNormal"/>
        <w:tblW w:w="983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30"/>
      </w:tblGrid>
      <w:tr w:rsidR="00335FC4" w14:paraId="1183DB1F" w14:textId="77777777" w:rsidTr="0064341B">
        <w:trPr>
          <w:trHeight w:val="220"/>
        </w:trPr>
        <w:tc>
          <w:tcPr>
            <w:tcW w:w="983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11D773D8" w14:textId="77777777" w:rsidR="00335FC4" w:rsidRDefault="00335FC4" w:rsidP="00335FC4">
            <w:pPr>
              <w:numPr>
                <w:ilvl w:val="0"/>
                <w:numId w:val="6"/>
              </w:numPr>
              <w:spacing w:before="60" w:line="220" w:lineRule="exact"/>
              <w:rPr>
                <w:rFonts w:ascii="Arial" w:hAnsi="Arial"/>
                <w:b/>
                <w:bCs/>
                <w:sz w:val="16"/>
                <w:szCs w:val="16"/>
              </w:rPr>
            </w:pPr>
            <w:proofErr w:type="gramStart"/>
            <w:r>
              <w:rPr>
                <w:rStyle w:val="Ninguno"/>
                <w:rFonts w:ascii="Arial" w:hAnsi="Arial"/>
                <w:b/>
                <w:bCs/>
                <w:sz w:val="16"/>
                <w:szCs w:val="16"/>
              </w:rPr>
              <w:t>CRITERIOS  DE</w:t>
            </w:r>
            <w:proofErr w:type="gramEnd"/>
            <w:r>
              <w:rPr>
                <w:rStyle w:val="Ninguno"/>
                <w:rFonts w:ascii="Arial" w:hAnsi="Arial"/>
                <w:b/>
                <w:bCs/>
                <w:sz w:val="16"/>
                <w:szCs w:val="16"/>
              </w:rPr>
              <w:t xml:space="preserve"> EVALUACIÓN</w:t>
            </w:r>
          </w:p>
        </w:tc>
      </w:tr>
      <w:tr w:rsidR="00335FC4" w14:paraId="73EB45F5" w14:textId="77777777" w:rsidTr="0064341B">
        <w:trPr>
          <w:trHeight w:val="3203"/>
        </w:trPr>
        <w:tc>
          <w:tcPr>
            <w:tcW w:w="9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9E9D7" w14:textId="77777777" w:rsidR="00335FC4" w:rsidRDefault="00335FC4" w:rsidP="0064341B">
            <w:pPr>
              <w:suppressAutoHyphens/>
              <w:spacing w:after="120"/>
              <w:rPr>
                <w:rFonts w:ascii="Arial" w:eastAsia="Arial" w:hAnsi="Arial" w:cs="Arial"/>
                <w:sz w:val="18"/>
                <w:szCs w:val="18"/>
              </w:rPr>
            </w:pPr>
          </w:p>
          <w:p w14:paraId="6A6B4547" w14:textId="77777777" w:rsidR="00825E56" w:rsidRDefault="00335FC4" w:rsidP="00825E56">
            <w:pPr>
              <w:pStyle w:val="NormalWeb"/>
              <w:rPr>
                <w:color w:val="000000"/>
              </w:rPr>
            </w:pPr>
            <w:r>
              <w:rPr>
                <w:rFonts w:ascii="Arial" w:eastAsia="Arial Unicode MS" w:hAnsi="Arial" w:cs="Arial Unicode MS"/>
                <w:color w:val="000000"/>
                <w:sz w:val="22"/>
                <w:szCs w:val="22"/>
                <w:lang w:val="es-ES_tradnl"/>
                <w14:textOutline w14:w="0" w14:cap="flat" w14:cmpd="sng" w14:algn="ctr">
                  <w14:noFill/>
                  <w14:prstDash w14:val="solid"/>
                  <w14:bevel/>
                </w14:textOutline>
              </w:rPr>
              <w:t xml:space="preserve"> </w:t>
            </w:r>
            <w:r w:rsidR="00825E56">
              <w:rPr>
                <w:color w:val="000000"/>
              </w:rPr>
              <w:t>Está bien, ajustaré los porcentajes y estableceré un mínimo de 40 puntos para la regularización de la materia, manteniendo la estructura y los criterios de evaluación previamente establecidos.</w:t>
            </w:r>
          </w:p>
          <w:p w14:paraId="304D953A" w14:textId="77777777" w:rsidR="00825E56" w:rsidRDefault="00825E56" w:rsidP="00825E56">
            <w:pPr>
              <w:pStyle w:val="NormalWeb"/>
              <w:rPr>
                <w:color w:val="000000"/>
              </w:rPr>
            </w:pPr>
            <w:r>
              <w:rPr>
                <w:rStyle w:val="Textoennegrita"/>
                <w:rFonts w:eastAsiaTheme="majorEastAsia"/>
                <w:color w:val="000000"/>
              </w:rPr>
              <w:t>Criterios de Evaluación del Programa APD (Ajustados):</w:t>
            </w:r>
          </w:p>
          <w:p w14:paraId="2B62A325" w14:textId="77777777" w:rsidR="00825E56" w:rsidRDefault="00825E56" w:rsidP="00825E56">
            <w:pPr>
              <w:pStyle w:val="NormalWeb"/>
              <w:rPr>
                <w:color w:val="000000"/>
              </w:rPr>
            </w:pPr>
            <w:r>
              <w:rPr>
                <w:rStyle w:val="Textoennegrita"/>
                <w:rFonts w:eastAsiaTheme="majorEastAsia"/>
                <w:color w:val="000000"/>
              </w:rPr>
              <w:t>1. Asistencia y Participación (20% de la calificación final):</w:t>
            </w:r>
          </w:p>
          <w:p w14:paraId="02198A74" w14:textId="77777777" w:rsidR="00825E56" w:rsidRDefault="00825E56" w:rsidP="00825E5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Asistencia:</w:t>
            </w:r>
            <w:r>
              <w:rPr>
                <w:rStyle w:val="apple-converted-space"/>
              </w:rPr>
              <w:t> </w:t>
            </w:r>
            <w:r>
              <w:t>Se requiere una asistencia mínima del 80% a las clases, tanto presenciales como virtuales (sincrónicas). Se registrará la asistencia en cada sesión.</w:t>
            </w:r>
          </w:p>
          <w:p w14:paraId="28E1269C" w14:textId="77777777" w:rsidR="00825E56" w:rsidRDefault="00825E56" w:rsidP="00825E56">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proofErr w:type="gramStart"/>
            <w:r>
              <w:rPr>
                <w:rStyle w:val="Textoennegrita"/>
              </w:rPr>
              <w:t>Participación Activa</w:t>
            </w:r>
            <w:proofErr w:type="gramEnd"/>
            <w:r>
              <w:rPr>
                <w:rStyle w:val="Textoennegrita"/>
              </w:rPr>
              <w:t>:</w:t>
            </w:r>
            <w:r>
              <w:rPr>
                <w:rStyle w:val="apple-converted-space"/>
              </w:rPr>
              <w:t> </w:t>
            </w:r>
            <w:r>
              <w:t xml:space="preserve">Se evaluará la </w:t>
            </w:r>
            <w:proofErr w:type="gramStart"/>
            <w:r>
              <w:t>participación activa</w:t>
            </w:r>
            <w:proofErr w:type="gramEnd"/>
            <w:r>
              <w:t xml:space="preserve"> y significativa en las clases (presenciales y virtuales) y en los foros del aula virtual. La participación incluye:</w:t>
            </w:r>
          </w:p>
          <w:p w14:paraId="6092F76E" w14:textId="77777777" w:rsidR="00825E56" w:rsidRDefault="00825E56" w:rsidP="00825E56">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Contribuciones relevantes</w:t>
            </w:r>
            <w:r>
              <w:rPr>
                <w:rStyle w:val="apple-converted-space"/>
              </w:rPr>
              <w:t> </w:t>
            </w:r>
            <w:r>
              <w:t>a las discusiones en clase y en los foros.</w:t>
            </w:r>
          </w:p>
          <w:p w14:paraId="012B0FC1" w14:textId="77777777" w:rsidR="00825E56" w:rsidRDefault="00825E56" w:rsidP="00825E56">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Realización de preguntas pertinentes</w:t>
            </w:r>
            <w:r>
              <w:rPr>
                <w:rStyle w:val="apple-converted-space"/>
              </w:rPr>
              <w:t> </w:t>
            </w:r>
            <w:r>
              <w:t>que demuestren compromiso con el aprendizaje.</w:t>
            </w:r>
          </w:p>
          <w:p w14:paraId="6C081BF4" w14:textId="77777777" w:rsidR="00825E56" w:rsidRDefault="00825E56" w:rsidP="00825E56">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Interacción respetuosa y constructiva</w:t>
            </w:r>
            <w:r>
              <w:rPr>
                <w:rStyle w:val="apple-converted-space"/>
              </w:rPr>
              <w:t> </w:t>
            </w:r>
            <w:r>
              <w:t>con los compañeros y el equipo docente.</w:t>
            </w:r>
          </w:p>
          <w:p w14:paraId="0E254C5E" w14:textId="77777777" w:rsidR="00825E56" w:rsidRDefault="00825E56" w:rsidP="00825E56">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Cumplimiento en tiempo y forma</w:t>
            </w:r>
            <w:r>
              <w:rPr>
                <w:rStyle w:val="apple-converted-space"/>
              </w:rPr>
              <w:t> </w:t>
            </w:r>
            <w:r>
              <w:t>de las actividades y tareas propuestas en el aula virtual.</w:t>
            </w:r>
          </w:p>
          <w:p w14:paraId="47EF603B" w14:textId="77777777" w:rsidR="00825E56" w:rsidRDefault="00825E56" w:rsidP="00825E56">
            <w:pPr>
              <w:pStyle w:val="NormalWeb"/>
              <w:rPr>
                <w:color w:val="000000"/>
              </w:rPr>
            </w:pPr>
            <w:r>
              <w:rPr>
                <w:rStyle w:val="Textoennegrita"/>
                <w:rFonts w:eastAsiaTheme="majorEastAsia"/>
                <w:color w:val="000000"/>
              </w:rPr>
              <w:t>2. Trabajos Prácticos (60% de la calificación final):</w:t>
            </w:r>
          </w:p>
          <w:p w14:paraId="454B861C" w14:textId="77777777" w:rsidR="00825E56" w:rsidRDefault="00825E56" w:rsidP="00825E5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Se realizarán</w:t>
            </w:r>
            <w:r>
              <w:rPr>
                <w:rStyle w:val="apple-converted-space"/>
              </w:rPr>
              <w:t> </w:t>
            </w:r>
            <w:r>
              <w:rPr>
                <w:rStyle w:val="Textoennegrita"/>
              </w:rPr>
              <w:t>cuatro (4) trabajos prácticos</w:t>
            </w:r>
            <w:r>
              <w:rPr>
                <w:rStyle w:val="apple-converted-space"/>
              </w:rPr>
              <w:t> </w:t>
            </w:r>
            <w:r>
              <w:t>a lo largo del cuatrimestre.</w:t>
            </w:r>
          </w:p>
          <w:p w14:paraId="7D64AF5E" w14:textId="77777777" w:rsidR="00825E56" w:rsidRDefault="00825E56" w:rsidP="00825E5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Los estudiantes deberán</w:t>
            </w:r>
            <w:r>
              <w:rPr>
                <w:rStyle w:val="apple-converted-space"/>
              </w:rPr>
              <w:t> </w:t>
            </w:r>
            <w:r>
              <w:rPr>
                <w:rStyle w:val="Textoennegrita"/>
              </w:rPr>
              <w:t>aprobar al menos tres (3) de los cuatro (4) trabajos prácticos</w:t>
            </w:r>
            <w:r>
              <w:rPr>
                <w:rStyle w:val="apple-converted-space"/>
              </w:rPr>
              <w:t> </w:t>
            </w:r>
            <w:r>
              <w:t>para regularizar la materia.</w:t>
            </w:r>
          </w:p>
          <w:p w14:paraId="1AA8A921" w14:textId="77777777" w:rsidR="00825E56" w:rsidRDefault="00825E56" w:rsidP="00825E5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Cada trabajo práctico se evaluará sobre una escala de 0 a 100 puntos</w:t>
            </w:r>
            <w:r>
              <w:t>.</w:t>
            </w:r>
          </w:p>
          <w:p w14:paraId="536D13C1" w14:textId="77777777" w:rsidR="00825E56" w:rsidRDefault="00825E56" w:rsidP="00825E5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Los trabajos prácticos estarán orientados a la</w:t>
            </w:r>
            <w:r>
              <w:rPr>
                <w:rStyle w:val="apple-converted-space"/>
              </w:rPr>
              <w:t> </w:t>
            </w:r>
            <w:r>
              <w:rPr>
                <w:rStyle w:val="Textoennegrita"/>
              </w:rPr>
              <w:t>aplicación práctica de los contenidos</w:t>
            </w:r>
            <w:r>
              <w:rPr>
                <w:rStyle w:val="apple-converted-space"/>
              </w:rPr>
              <w:t> </w:t>
            </w:r>
            <w:r>
              <w:t>desarrollados en cada unidad.</w:t>
            </w:r>
          </w:p>
          <w:p w14:paraId="1A9BB8DE" w14:textId="77777777" w:rsidR="00825E56" w:rsidRDefault="00825E56" w:rsidP="00825E5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Criterios específicos de evaluación para los trabajos prácticos:</w:t>
            </w:r>
            <w:r>
              <w:rPr>
                <w:rStyle w:val="apple-converted-space"/>
              </w:rPr>
              <w:t> </w:t>
            </w:r>
            <w:r>
              <w:t>(Se mantienen los criterios detallados en la respuesta anterior).</w:t>
            </w:r>
          </w:p>
          <w:p w14:paraId="630FE9BF" w14:textId="77777777" w:rsidR="00825E56" w:rsidRDefault="00825E56" w:rsidP="00825E56">
            <w:pPr>
              <w:pStyle w:val="NormalWeb"/>
              <w:rPr>
                <w:color w:val="000000"/>
              </w:rPr>
            </w:pPr>
            <w:r>
              <w:rPr>
                <w:rStyle w:val="Textoennegrita"/>
                <w:rFonts w:eastAsiaTheme="majorEastAsia"/>
                <w:color w:val="000000"/>
              </w:rPr>
              <w:t>3. Evaluación Integradora Final (20% de la calificación final):</w:t>
            </w:r>
          </w:p>
          <w:p w14:paraId="74874111" w14:textId="77777777" w:rsidR="00825E56" w:rsidRDefault="00825E56" w:rsidP="00825E5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Se realizará una</w:t>
            </w:r>
            <w:r>
              <w:rPr>
                <w:rStyle w:val="apple-converted-space"/>
              </w:rPr>
              <w:t> </w:t>
            </w:r>
            <w:r>
              <w:rPr>
                <w:rStyle w:val="Textoennegrita"/>
              </w:rPr>
              <w:t>evaluación integradora final</w:t>
            </w:r>
            <w:r>
              <w:rPr>
                <w:rStyle w:val="apple-converted-space"/>
              </w:rPr>
              <w:t> </w:t>
            </w:r>
            <w:r>
              <w:t>que consistirá en la</w:t>
            </w:r>
            <w:r>
              <w:rPr>
                <w:rStyle w:val="apple-converted-space"/>
              </w:rPr>
              <w:t> </w:t>
            </w:r>
            <w:r>
              <w:rPr>
                <w:rStyle w:val="Textoennegrita"/>
              </w:rPr>
              <w:t>producción de un texto académico</w:t>
            </w:r>
            <w:r>
              <w:rPr>
                <w:rStyle w:val="apple-converted-space"/>
              </w:rPr>
              <w:t> </w:t>
            </w:r>
            <w:r>
              <w:t>(ensayo, monografía, artículo de opinión argumentado, etc.) de una extensión y complejidad acorde al nivel del programa.</w:t>
            </w:r>
          </w:p>
          <w:p w14:paraId="03D80C9C" w14:textId="77777777" w:rsidR="00825E56" w:rsidRDefault="00825E56" w:rsidP="00825E5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Objetivo:</w:t>
            </w:r>
            <w:r>
              <w:rPr>
                <w:rStyle w:val="apple-converted-space"/>
              </w:rPr>
              <w:t> </w:t>
            </w:r>
            <w:r>
              <w:t>Demostrar la integración de los conocimientos y habilidades adquiridos a lo largo del curso en la producción de un texto académico complejo.</w:t>
            </w:r>
          </w:p>
          <w:p w14:paraId="126871A6" w14:textId="77777777" w:rsidR="00825E56" w:rsidRDefault="00825E56" w:rsidP="00825E5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Criterios de evaluación:</w:t>
            </w:r>
            <w:r>
              <w:rPr>
                <w:rStyle w:val="apple-converted-space"/>
              </w:rPr>
              <w:t> </w:t>
            </w:r>
            <w:r>
              <w:t>Se aplicarán los mismos criterios que en los trabajos prácticos, con especial énfasis en la profundidad en el desarrollo del tema, el manejo de fuentes bibliográficas y la autonomía en la producción textual.</w:t>
            </w:r>
          </w:p>
          <w:p w14:paraId="4BDCB0E4" w14:textId="77777777" w:rsidR="00825E56" w:rsidRDefault="00825E56" w:rsidP="00825E56">
            <w:pPr>
              <w:pStyle w:val="NormalWeb"/>
              <w:rPr>
                <w:color w:val="000000"/>
              </w:rPr>
            </w:pPr>
            <w:r>
              <w:rPr>
                <w:rStyle w:val="Textoennegrita"/>
                <w:rFonts w:eastAsiaTheme="majorEastAsia"/>
                <w:color w:val="000000"/>
              </w:rPr>
              <w:t>Consideraciones:</w:t>
            </w:r>
          </w:p>
          <w:p w14:paraId="6C7AEE85" w14:textId="77777777" w:rsidR="00825E56" w:rsidRDefault="00825E56" w:rsidP="00825E5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Para</w:t>
            </w:r>
            <w:r>
              <w:rPr>
                <w:rStyle w:val="apple-converted-space"/>
              </w:rPr>
              <w:t> </w:t>
            </w:r>
            <w:r>
              <w:rPr>
                <w:rStyle w:val="Textoennegrita"/>
              </w:rPr>
              <w:t>regularizar la materia</w:t>
            </w:r>
            <w:r>
              <w:t>, el estudiante deberá obtener un promedio mínimo de</w:t>
            </w:r>
            <w:r>
              <w:rPr>
                <w:rStyle w:val="apple-converted-space"/>
              </w:rPr>
              <w:t> </w:t>
            </w:r>
            <w:r>
              <w:rPr>
                <w:rStyle w:val="Textoennegrita"/>
              </w:rPr>
              <w:t>40 puntos</w:t>
            </w:r>
            <w:r>
              <w:rPr>
                <w:rStyle w:val="apple-converted-space"/>
              </w:rPr>
              <w:t> </w:t>
            </w:r>
            <w:r>
              <w:t>tanto en los</w:t>
            </w:r>
            <w:r>
              <w:rPr>
                <w:rStyle w:val="apple-converted-space"/>
              </w:rPr>
              <w:t> </w:t>
            </w:r>
            <w:r>
              <w:rPr>
                <w:rStyle w:val="Textoennegrita"/>
              </w:rPr>
              <w:t>Trabajos Prácticos</w:t>
            </w:r>
            <w:r>
              <w:rPr>
                <w:rStyle w:val="apple-converted-space"/>
              </w:rPr>
              <w:t> </w:t>
            </w:r>
            <w:r>
              <w:t>como en la</w:t>
            </w:r>
            <w:r>
              <w:rPr>
                <w:rStyle w:val="apple-converted-space"/>
              </w:rPr>
              <w:t> </w:t>
            </w:r>
            <w:r>
              <w:rPr>
                <w:rStyle w:val="Textoennegrita"/>
              </w:rPr>
              <w:t>Evaluación Integradora Final</w:t>
            </w:r>
            <w:r>
              <w:t>, además de cumplir con el porcentaje de asistencia requerido y la participación en las actividades propuestas.</w:t>
            </w:r>
          </w:p>
          <w:p w14:paraId="431D6066" w14:textId="77777777" w:rsidR="00825E56" w:rsidRDefault="00825E56" w:rsidP="00825E5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La nota final para la regularización será el promedio ponderado de los tres ítems</w:t>
            </w:r>
            <w:r>
              <w:rPr>
                <w:rStyle w:val="apple-converted-space"/>
              </w:rPr>
              <w:t> </w:t>
            </w:r>
            <w:r>
              <w:t>(Asistencia y Participación 20% - Trabajos Prácticos 60% - Evaluación Integradora Final 20%).</w:t>
            </w:r>
            <w:r>
              <w:rPr>
                <w:rStyle w:val="apple-converted-space"/>
              </w:rPr>
              <w:t>  </w:t>
            </w:r>
            <w:r>
              <w:rPr>
                <w:rStyle w:val="Textoennegrita"/>
              </w:rPr>
              <w:t>Esta nota final también deberá ser como mínimo de 40 puntos.</w:t>
            </w:r>
          </w:p>
          <w:p w14:paraId="5907FB1A" w14:textId="77777777" w:rsidR="00825E56" w:rsidRDefault="00825E56" w:rsidP="00825E5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Se ofrecerán</w:t>
            </w:r>
            <w:r>
              <w:rPr>
                <w:rStyle w:val="apple-converted-space"/>
              </w:rPr>
              <w:t> </w:t>
            </w:r>
            <w:r>
              <w:rPr>
                <w:rStyle w:val="Textoennegrita"/>
              </w:rPr>
              <w:t>instancias de recuperación</w:t>
            </w:r>
            <w:r>
              <w:rPr>
                <w:rStyle w:val="apple-converted-space"/>
              </w:rPr>
              <w:t> </w:t>
            </w:r>
            <w:r>
              <w:t>para aquellos trabajos prácticos que no hayan sido aprobados.</w:t>
            </w:r>
          </w:p>
          <w:p w14:paraId="2238EA51" w14:textId="77777777" w:rsidR="00825E56" w:rsidRDefault="00825E56" w:rsidP="00825E5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lastRenderedPageBreak/>
              <w:t>Los criterios de evaluación específicos para cada trabajo práctico y para la evaluación integradora final serán comunicados a los estudiantes con la debida antelación.</w:t>
            </w:r>
          </w:p>
          <w:p w14:paraId="7C81DF0B" w14:textId="77777777" w:rsidR="00825E56" w:rsidRDefault="00825E56" w:rsidP="00825E56">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Se fomentará la</w:t>
            </w:r>
            <w:r>
              <w:rPr>
                <w:rStyle w:val="apple-converted-space"/>
              </w:rPr>
              <w:t> </w:t>
            </w:r>
            <w:r>
              <w:rPr>
                <w:rStyle w:val="Textoennegrita"/>
              </w:rPr>
              <w:t>autoevaluación y la coevaluación</w:t>
            </w:r>
            <w:r>
              <w:rPr>
                <w:rStyle w:val="apple-converted-space"/>
              </w:rPr>
              <w:t> </w:t>
            </w:r>
            <w:r>
              <w:t>como instancias de aprendizaje y mejora continua.</w:t>
            </w:r>
          </w:p>
          <w:p w14:paraId="1D606DD5" w14:textId="77777777" w:rsidR="00825E56" w:rsidRDefault="00825E56" w:rsidP="00825E56">
            <w:pPr>
              <w:pStyle w:val="NormalWeb"/>
              <w:rPr>
                <w:color w:val="000000"/>
              </w:rPr>
            </w:pPr>
            <w:r>
              <w:rPr>
                <w:rStyle w:val="Textoennegrita"/>
                <w:rFonts w:eastAsiaTheme="majorEastAsia"/>
                <w:color w:val="000000"/>
              </w:rPr>
              <w:t>Aclaración Importante</w:t>
            </w:r>
            <w:r>
              <w:rPr>
                <w:color w:val="000000"/>
              </w:rPr>
              <w:t>: Se utilizará el promedio de los tres trabajos aprobados, siempre y cuando se hayan aprobado al menos tres. En caso de haber aprobado menos, pero con un promedio superior a 40, se valorará cada caso particular para la regularización. Este ajuste garantiza que los estudiantes alcancen un nivel mínimo de suficiencia en los trabajos prácticos y en la evaluación integradora final para regularizar la materia, manteniendo la importancia de la asistencia y la participación activa en el proceso de aprendizaje.</w:t>
            </w:r>
          </w:p>
          <w:p w14:paraId="047E14A9" w14:textId="176239E1" w:rsidR="00335FC4" w:rsidRDefault="00335FC4" w:rsidP="00825E56">
            <w:pPr>
              <w:suppressAutoHyphens/>
              <w:spacing w:after="120"/>
              <w:ind w:left="142"/>
              <w:rPr>
                <w:rFonts w:ascii="Arial" w:hAnsi="Arial"/>
                <w:sz w:val="22"/>
                <w:szCs w:val="22"/>
              </w:rPr>
            </w:pPr>
          </w:p>
        </w:tc>
      </w:tr>
    </w:tbl>
    <w:p w14:paraId="23E7C02A" w14:textId="77777777" w:rsidR="00335FC4" w:rsidRDefault="00335FC4" w:rsidP="00335FC4">
      <w:pPr>
        <w:widowControl w:val="0"/>
        <w:ind w:left="70" w:hanging="70"/>
        <w:rPr>
          <w:rStyle w:val="Ninguno"/>
          <w:sz w:val="12"/>
          <w:szCs w:val="12"/>
        </w:rPr>
      </w:pPr>
    </w:p>
    <w:p w14:paraId="6F55DBC7" w14:textId="77777777" w:rsidR="00335FC4" w:rsidRDefault="00335FC4" w:rsidP="00335FC4">
      <w:pPr>
        <w:rPr>
          <w:rStyle w:val="Ninguno"/>
          <w:sz w:val="12"/>
          <w:szCs w:val="12"/>
        </w:rPr>
      </w:pPr>
    </w:p>
    <w:p w14:paraId="7B78EFC1" w14:textId="77777777" w:rsidR="00335FC4" w:rsidRDefault="00335FC4" w:rsidP="00335FC4">
      <w:pPr>
        <w:rPr>
          <w:rStyle w:val="Ninguno"/>
          <w:sz w:val="12"/>
          <w:szCs w:val="12"/>
        </w:rPr>
      </w:pPr>
    </w:p>
    <w:p w14:paraId="6992B4AD" w14:textId="77777777" w:rsidR="00335FC4" w:rsidRDefault="00335FC4" w:rsidP="00335FC4">
      <w:pPr>
        <w:rPr>
          <w:rStyle w:val="Ninguno"/>
          <w:sz w:val="12"/>
          <w:szCs w:val="12"/>
        </w:rPr>
      </w:pPr>
    </w:p>
    <w:p w14:paraId="3C2A4177" w14:textId="77777777" w:rsidR="00335FC4" w:rsidRDefault="00335FC4" w:rsidP="00335FC4">
      <w:pPr>
        <w:rPr>
          <w:rStyle w:val="Ninguno"/>
          <w:sz w:val="12"/>
          <w:szCs w:val="12"/>
        </w:rPr>
      </w:pPr>
    </w:p>
    <w:tbl>
      <w:tblPr>
        <w:tblStyle w:val="TableNormal"/>
        <w:tblW w:w="984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40"/>
      </w:tblGrid>
      <w:tr w:rsidR="00335FC4" w14:paraId="7161BFD2" w14:textId="77777777" w:rsidTr="0064341B">
        <w:trPr>
          <w:trHeight w:val="220"/>
        </w:trPr>
        <w:tc>
          <w:tcPr>
            <w:tcW w:w="984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3C1E4C4B" w14:textId="77777777" w:rsidR="00335FC4" w:rsidRDefault="00335FC4" w:rsidP="00335FC4">
            <w:pPr>
              <w:numPr>
                <w:ilvl w:val="0"/>
                <w:numId w:val="8"/>
              </w:numPr>
              <w:spacing w:before="60" w:line="220" w:lineRule="exact"/>
              <w:rPr>
                <w:rFonts w:ascii="Arial" w:hAnsi="Arial"/>
                <w:b/>
                <w:bCs/>
                <w:sz w:val="16"/>
                <w:szCs w:val="16"/>
              </w:rPr>
            </w:pPr>
            <w:r>
              <w:rPr>
                <w:rStyle w:val="Ninguno"/>
                <w:rFonts w:ascii="Arial" w:hAnsi="Arial"/>
                <w:b/>
                <w:bCs/>
                <w:sz w:val="16"/>
                <w:szCs w:val="16"/>
              </w:rPr>
              <w:t>METODOLOGÍA DE TRABAJO PARA LA MODALIDAD PRESENCIAL:</w:t>
            </w:r>
          </w:p>
        </w:tc>
      </w:tr>
      <w:tr w:rsidR="00335FC4" w14:paraId="64B46263" w14:textId="77777777" w:rsidTr="0064341B">
        <w:trPr>
          <w:trHeight w:val="2163"/>
        </w:trPr>
        <w:tc>
          <w:tcPr>
            <w:tcW w:w="9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C1AD1" w14:textId="615B7C97" w:rsidR="00FD447C" w:rsidRDefault="00335FC4" w:rsidP="00FD447C">
            <w:pPr>
              <w:pStyle w:val="NormalWeb"/>
              <w:jc w:val="both"/>
              <w:rPr>
                <w:color w:val="000000"/>
              </w:rPr>
            </w:pPr>
            <w:r>
              <w:rPr>
                <w:rFonts w:ascii="Arial" w:hAnsi="Arial"/>
                <w:sz w:val="22"/>
                <w:szCs w:val="22"/>
                <w:lang w:val="es-ES_tradnl"/>
              </w:rPr>
              <w:t xml:space="preserve"> </w:t>
            </w:r>
            <w:r w:rsidR="00FD447C">
              <w:rPr>
                <w:color w:val="000000"/>
              </w:rPr>
              <w:t>El enfoque didáctico de Análisis y Producción del Discurso (APD) se centra en el desarrollo de la</w:t>
            </w:r>
            <w:r w:rsidR="00FD447C">
              <w:rPr>
                <w:rStyle w:val="apple-converted-space"/>
                <w:rFonts w:eastAsiaTheme="majorEastAsia"/>
                <w:color w:val="000000"/>
              </w:rPr>
              <w:t> </w:t>
            </w:r>
            <w:r w:rsidR="00FD447C">
              <w:rPr>
                <w:rStyle w:val="Textoennegrita"/>
                <w:rFonts w:eastAsiaTheme="majorEastAsia"/>
                <w:color w:val="000000"/>
              </w:rPr>
              <w:t>alfabetización académica</w:t>
            </w:r>
            <w:r w:rsidR="00FD447C">
              <w:rPr>
                <w:rStyle w:val="apple-converted-space"/>
                <w:rFonts w:eastAsiaTheme="majorEastAsia"/>
                <w:color w:val="000000"/>
              </w:rPr>
              <w:t> </w:t>
            </w:r>
            <w:r w:rsidR="00FD447C">
              <w:rPr>
                <w:color w:val="000000"/>
              </w:rPr>
              <w:t>de los estudiantes, promoviendo su participación activa y la construcción autónoma del conocimiento. Si bien se realizarán</w:t>
            </w:r>
            <w:r w:rsidR="00FD447C">
              <w:rPr>
                <w:rStyle w:val="apple-converted-space"/>
                <w:rFonts w:eastAsiaTheme="majorEastAsia"/>
                <w:color w:val="000000"/>
              </w:rPr>
              <w:t> </w:t>
            </w:r>
            <w:r w:rsidR="00FD447C">
              <w:rPr>
                <w:rStyle w:val="Textoennegrita"/>
                <w:rFonts w:eastAsiaTheme="majorEastAsia"/>
                <w:color w:val="000000"/>
              </w:rPr>
              <w:t>exposiciones teóricas en los encuentros sincrónicos</w:t>
            </w:r>
            <w:r w:rsidR="00FD447C">
              <w:rPr>
                <w:color w:val="000000"/>
              </w:rPr>
              <w:t>, tanto presenciales como virtuales, estas se complementarán con una</w:t>
            </w:r>
            <w:r w:rsidR="00FD447C">
              <w:rPr>
                <w:rStyle w:val="apple-converted-space"/>
                <w:rFonts w:eastAsiaTheme="majorEastAsia"/>
                <w:color w:val="000000"/>
              </w:rPr>
              <w:t> </w:t>
            </w:r>
            <w:r w:rsidR="00FD447C">
              <w:rPr>
                <w:rStyle w:val="Textoennegrita"/>
                <w:rFonts w:eastAsiaTheme="majorEastAsia"/>
                <w:color w:val="000000"/>
              </w:rPr>
              <w:t>metodología activa e interactiva</w:t>
            </w:r>
            <w:r w:rsidR="00FD447C">
              <w:rPr>
                <w:color w:val="000000"/>
              </w:rPr>
              <w:t>, donde el diálogo, la discusión y el análisis crítico serán fundamentales.</w:t>
            </w:r>
          </w:p>
          <w:p w14:paraId="5C1D8F87" w14:textId="77777777" w:rsidR="00FD447C" w:rsidRDefault="00FD447C" w:rsidP="00FD447C">
            <w:pPr>
              <w:pStyle w:val="NormalWeb"/>
              <w:jc w:val="both"/>
              <w:rPr>
                <w:color w:val="000000"/>
              </w:rPr>
            </w:pPr>
            <w:r>
              <w:rPr>
                <w:color w:val="000000"/>
              </w:rPr>
              <w:t>En el</w:t>
            </w:r>
            <w:r>
              <w:rPr>
                <w:rStyle w:val="apple-converted-space"/>
                <w:rFonts w:eastAsiaTheme="majorEastAsia"/>
                <w:color w:val="000000"/>
              </w:rPr>
              <w:t> </w:t>
            </w:r>
            <w:r>
              <w:rPr>
                <w:rStyle w:val="Textoennegrita"/>
                <w:rFonts w:eastAsiaTheme="majorEastAsia"/>
                <w:color w:val="000000"/>
              </w:rPr>
              <w:t>aula virtual</w:t>
            </w:r>
            <w:r>
              <w:rPr>
                <w:color w:val="000000"/>
              </w:rPr>
              <w:t>, se pondrá a disposición un</w:t>
            </w:r>
            <w:r>
              <w:rPr>
                <w:rStyle w:val="apple-converted-space"/>
                <w:rFonts w:eastAsiaTheme="majorEastAsia"/>
                <w:color w:val="000000"/>
              </w:rPr>
              <w:t> </w:t>
            </w:r>
            <w:r>
              <w:rPr>
                <w:rStyle w:val="Textoennegrita"/>
                <w:rFonts w:eastAsiaTheme="majorEastAsia"/>
                <w:color w:val="000000"/>
              </w:rPr>
              <w:t>entorno de aprendizaje enriquecido con materiales multimedia diversos</w:t>
            </w:r>
            <w:r>
              <w:rPr>
                <w:color w:val="000000"/>
              </w:rPr>
              <w:t>, que incluyen textos académicos, presentaciones, videos, audios y enlaces a recursos externos relevantes. Estos materiales no solo brindan acceso a los contenidos del programa, sino que también se presentan como</w:t>
            </w:r>
            <w:r>
              <w:rPr>
                <w:rStyle w:val="apple-converted-space"/>
                <w:rFonts w:eastAsiaTheme="majorEastAsia"/>
                <w:color w:val="000000"/>
              </w:rPr>
              <w:t> </w:t>
            </w:r>
            <w:r>
              <w:rPr>
                <w:rStyle w:val="Textoennegrita"/>
                <w:rFonts w:eastAsiaTheme="majorEastAsia"/>
                <w:color w:val="000000"/>
              </w:rPr>
              <w:t>objetos de análisis y reflexión</w:t>
            </w:r>
            <w:r>
              <w:rPr>
                <w:color w:val="000000"/>
              </w:rPr>
              <w:t>, para que los estudiantes desarrollen las habilidades de lecto-comprensión crítica propias del ámbito universitario. Asimismo, se ofrecerán</w:t>
            </w:r>
            <w:r>
              <w:rPr>
                <w:rStyle w:val="apple-converted-space"/>
                <w:rFonts w:eastAsiaTheme="majorEastAsia"/>
                <w:color w:val="000000"/>
              </w:rPr>
              <w:t> </w:t>
            </w:r>
            <w:r>
              <w:rPr>
                <w:rStyle w:val="Textoennegrita"/>
                <w:rFonts w:eastAsiaTheme="majorEastAsia"/>
                <w:color w:val="000000"/>
              </w:rPr>
              <w:t>guías de trabajo especialmente diseñadas</w:t>
            </w:r>
            <w:r>
              <w:rPr>
                <w:rStyle w:val="apple-converted-space"/>
                <w:rFonts w:eastAsiaTheme="majorEastAsia"/>
                <w:color w:val="000000"/>
              </w:rPr>
              <w:t> </w:t>
            </w:r>
            <w:r>
              <w:rPr>
                <w:color w:val="000000"/>
              </w:rPr>
              <w:t>para orientar el abordaje de los contenidos, promover la comprensión profunda y fomentar la aplicación práctica de los conceptos teóricos.</w:t>
            </w:r>
          </w:p>
          <w:p w14:paraId="75181272" w14:textId="77777777" w:rsidR="00FD447C" w:rsidRDefault="00FD447C" w:rsidP="00FD447C">
            <w:pPr>
              <w:pStyle w:val="NormalWeb"/>
              <w:jc w:val="both"/>
              <w:rPr>
                <w:color w:val="000000"/>
              </w:rPr>
            </w:pPr>
            <w:r>
              <w:rPr>
                <w:color w:val="000000"/>
              </w:rPr>
              <w:t>Se busca que el estudiantado tenga una</w:t>
            </w:r>
            <w:r>
              <w:rPr>
                <w:rStyle w:val="apple-converted-space"/>
                <w:rFonts w:eastAsiaTheme="majorEastAsia"/>
                <w:color w:val="000000"/>
              </w:rPr>
              <w:t> </w:t>
            </w:r>
            <w:r>
              <w:rPr>
                <w:rStyle w:val="Textoennegrita"/>
                <w:rFonts w:eastAsiaTheme="majorEastAsia"/>
                <w:color w:val="000000"/>
              </w:rPr>
              <w:t>visión integral del proceso de aprendizaje desde el inicio del cuatrimestre</w:t>
            </w:r>
            <w:r>
              <w:rPr>
                <w:color w:val="000000"/>
              </w:rPr>
              <w:t>. Para ello, todos los materiales, junto con las guías de trabajo práctico correspondientes a cada unidad, estarán disponibles en el aula virtual. Esta organización permite a los estudiantes</w:t>
            </w:r>
            <w:r>
              <w:rPr>
                <w:rStyle w:val="apple-converted-space"/>
                <w:rFonts w:eastAsiaTheme="majorEastAsia"/>
                <w:color w:val="000000"/>
              </w:rPr>
              <w:t> </w:t>
            </w:r>
            <w:r>
              <w:rPr>
                <w:rStyle w:val="Textoennegrita"/>
                <w:rFonts w:eastAsiaTheme="majorEastAsia"/>
                <w:color w:val="000000"/>
              </w:rPr>
              <w:t>planificar su estudio, gestionar su tiempo de manera efectiva y desarrollar su autonomía</w:t>
            </w:r>
            <w:r>
              <w:rPr>
                <w:color w:val="000000"/>
              </w:rPr>
              <w:t>, competencias clave para el éxito en la educación superior.</w:t>
            </w:r>
          </w:p>
          <w:p w14:paraId="3788888A" w14:textId="79DA3F89" w:rsidR="00FD447C" w:rsidRDefault="00FD447C" w:rsidP="00FD447C">
            <w:pPr>
              <w:pStyle w:val="NormalWeb"/>
              <w:jc w:val="both"/>
              <w:rPr>
                <w:color w:val="000000"/>
              </w:rPr>
            </w:pPr>
            <w:r>
              <w:rPr>
                <w:color w:val="000000"/>
              </w:rPr>
              <w:t>Tanto el trabajo sincrónico como asincrónico se fundamentan en la</w:t>
            </w:r>
            <w:r>
              <w:rPr>
                <w:rStyle w:val="apple-converted-space"/>
                <w:rFonts w:eastAsiaTheme="majorEastAsia"/>
                <w:color w:val="000000"/>
              </w:rPr>
              <w:t> </w:t>
            </w:r>
            <w:r>
              <w:rPr>
                <w:rStyle w:val="Textoennegrita"/>
                <w:rFonts w:eastAsiaTheme="majorEastAsia"/>
                <w:color w:val="000000"/>
              </w:rPr>
              <w:t>participación activa</w:t>
            </w:r>
            <w:r>
              <w:rPr>
                <w:rStyle w:val="apple-converted-space"/>
                <w:rFonts w:eastAsiaTheme="majorEastAsia"/>
                <w:color w:val="000000"/>
              </w:rPr>
              <w:t> </w:t>
            </w:r>
            <w:r>
              <w:rPr>
                <w:color w:val="000000"/>
              </w:rPr>
              <w:t>y el</w:t>
            </w:r>
            <w:r>
              <w:rPr>
                <w:rStyle w:val="apple-converted-space"/>
                <w:rFonts w:eastAsiaTheme="majorEastAsia"/>
                <w:color w:val="000000"/>
              </w:rPr>
              <w:t> </w:t>
            </w:r>
            <w:r>
              <w:rPr>
                <w:rStyle w:val="Textoennegrita"/>
                <w:rFonts w:eastAsiaTheme="majorEastAsia"/>
                <w:color w:val="000000"/>
              </w:rPr>
              <w:t>compromiso constante</w:t>
            </w:r>
            <w:r>
              <w:rPr>
                <w:rStyle w:val="apple-converted-space"/>
                <w:rFonts w:eastAsiaTheme="majorEastAsia"/>
                <w:color w:val="000000"/>
              </w:rPr>
              <w:t> </w:t>
            </w:r>
            <w:r>
              <w:rPr>
                <w:color w:val="000000"/>
              </w:rPr>
              <w:t>del estudiantado. Se espera que los estudiantes no solo asistan a las clases y consulten los materiales, sino que también se involucren en las discusiones, realicen las actividades propuestas, formulen preguntas, interactúen con sus pares y con el equipo docente, y demuestren una</w:t>
            </w:r>
            <w:r>
              <w:rPr>
                <w:rStyle w:val="apple-converted-space"/>
                <w:rFonts w:eastAsiaTheme="majorEastAsia"/>
                <w:color w:val="000000"/>
              </w:rPr>
              <w:t> </w:t>
            </w:r>
            <w:r>
              <w:rPr>
                <w:rStyle w:val="Textoennegrita"/>
                <w:rFonts w:eastAsiaTheme="majorEastAsia"/>
                <w:color w:val="000000"/>
              </w:rPr>
              <w:t>actitud proactiva</w:t>
            </w:r>
            <w:r>
              <w:rPr>
                <w:rStyle w:val="apple-converted-space"/>
                <w:rFonts w:eastAsiaTheme="majorEastAsia"/>
                <w:color w:val="000000"/>
              </w:rPr>
              <w:t> </w:t>
            </w:r>
            <w:r>
              <w:rPr>
                <w:color w:val="000000"/>
              </w:rPr>
              <w:t>hacia su propio aprendizaje. Se pondrá especial énfasis en el desarrollo de</w:t>
            </w:r>
            <w:r>
              <w:rPr>
                <w:rStyle w:val="apple-converted-space"/>
                <w:rFonts w:eastAsiaTheme="majorEastAsia"/>
                <w:color w:val="000000"/>
              </w:rPr>
              <w:t> </w:t>
            </w:r>
            <w:r>
              <w:rPr>
                <w:rStyle w:val="Textoennegrita"/>
                <w:rFonts w:eastAsiaTheme="majorEastAsia"/>
                <w:color w:val="000000"/>
              </w:rPr>
              <w:t>competencias para el estudio autónomo</w:t>
            </w:r>
            <w:r>
              <w:rPr>
                <w:color w:val="000000"/>
              </w:rPr>
              <w:t>, la</w:t>
            </w:r>
            <w:r>
              <w:rPr>
                <w:rStyle w:val="apple-converted-space"/>
                <w:rFonts w:eastAsiaTheme="majorEastAsia"/>
                <w:color w:val="000000"/>
              </w:rPr>
              <w:t> </w:t>
            </w:r>
            <w:r>
              <w:rPr>
                <w:rStyle w:val="Textoennegrita"/>
                <w:rFonts w:eastAsiaTheme="majorEastAsia"/>
                <w:color w:val="000000"/>
              </w:rPr>
              <w:t>lectura crítica</w:t>
            </w:r>
            <w:r>
              <w:rPr>
                <w:color w:val="000000"/>
              </w:rPr>
              <w:t>, la</w:t>
            </w:r>
            <w:r>
              <w:rPr>
                <w:rStyle w:val="apple-converted-space"/>
                <w:rFonts w:eastAsiaTheme="majorEastAsia"/>
                <w:color w:val="000000"/>
              </w:rPr>
              <w:t> </w:t>
            </w:r>
            <w:r>
              <w:rPr>
                <w:rStyle w:val="Textoennegrita"/>
                <w:rFonts w:eastAsiaTheme="majorEastAsia"/>
                <w:color w:val="000000"/>
              </w:rPr>
              <w:t xml:space="preserve">producción de textos </w:t>
            </w:r>
            <w:r>
              <w:rPr>
                <w:rStyle w:val="Textoennegrita"/>
                <w:rFonts w:eastAsiaTheme="majorEastAsia"/>
                <w:color w:val="000000"/>
              </w:rPr>
              <w:lastRenderedPageBreak/>
              <w:t>académicos</w:t>
            </w:r>
            <w:r>
              <w:rPr>
                <w:rStyle w:val="apple-converted-space"/>
                <w:rFonts w:eastAsiaTheme="majorEastAsia"/>
                <w:color w:val="000000"/>
              </w:rPr>
              <w:t> </w:t>
            </w:r>
            <w:r>
              <w:rPr>
                <w:color w:val="000000"/>
              </w:rPr>
              <w:t>y la</w:t>
            </w:r>
            <w:r>
              <w:rPr>
                <w:rStyle w:val="apple-converted-space"/>
                <w:rFonts w:eastAsiaTheme="majorEastAsia"/>
                <w:color w:val="000000"/>
              </w:rPr>
              <w:t> </w:t>
            </w:r>
            <w:r>
              <w:rPr>
                <w:rStyle w:val="Textoennegrita"/>
                <w:rFonts w:eastAsiaTheme="majorEastAsia"/>
                <w:color w:val="000000"/>
              </w:rPr>
              <w:t>comunicación oral efectiva</w:t>
            </w:r>
            <w:r>
              <w:rPr>
                <w:color w:val="000000"/>
              </w:rPr>
              <w:t>, habilidades fundamentales para su desempeño presente y futuro, tanto en el ámbito académico como profesional. Este proceso se verá reflejado en las evaluaciones, las cuales no solo se centran en la reproducción de contenidos, sino en la</w:t>
            </w:r>
            <w:r>
              <w:rPr>
                <w:rStyle w:val="apple-converted-space"/>
                <w:rFonts w:eastAsiaTheme="majorEastAsia"/>
                <w:color w:val="000000"/>
              </w:rPr>
              <w:t> </w:t>
            </w:r>
            <w:r>
              <w:rPr>
                <w:rStyle w:val="Textoennegrita"/>
                <w:rFonts w:eastAsiaTheme="majorEastAsia"/>
                <w:color w:val="000000"/>
              </w:rPr>
              <w:t>aplicación práctica de los conocimientos y habilidades</w:t>
            </w:r>
            <w:r>
              <w:rPr>
                <w:color w:val="000000"/>
              </w:rPr>
              <w:t>, evidenciando así la internalización de la cultura académica promovida por el programa APD.</w:t>
            </w:r>
          </w:p>
          <w:p w14:paraId="34CE2D80" w14:textId="0BEAE9FB" w:rsidR="00335FC4" w:rsidRPr="00FD447C" w:rsidRDefault="00335FC4" w:rsidP="0064341B">
            <w:pPr>
              <w:suppressAutoHyphens/>
              <w:jc w:val="both"/>
              <w:rPr>
                <w:lang w:val="es-AR"/>
              </w:rPr>
            </w:pPr>
          </w:p>
        </w:tc>
      </w:tr>
    </w:tbl>
    <w:p w14:paraId="772F5677" w14:textId="77777777" w:rsidR="00335FC4" w:rsidRDefault="00335FC4" w:rsidP="00335FC4">
      <w:pPr>
        <w:widowControl w:val="0"/>
        <w:ind w:left="70" w:hanging="70"/>
        <w:rPr>
          <w:rStyle w:val="Ninguno"/>
          <w:sz w:val="12"/>
          <w:szCs w:val="12"/>
        </w:rPr>
      </w:pPr>
    </w:p>
    <w:p w14:paraId="6E14FFA6" w14:textId="77777777" w:rsidR="00335FC4" w:rsidRDefault="00335FC4" w:rsidP="00335FC4">
      <w:pPr>
        <w:rPr>
          <w:rStyle w:val="Ninguno"/>
          <w:sz w:val="12"/>
          <w:szCs w:val="12"/>
        </w:rPr>
      </w:pPr>
    </w:p>
    <w:tbl>
      <w:tblPr>
        <w:tblStyle w:val="TableNormal"/>
        <w:tblW w:w="984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40"/>
      </w:tblGrid>
      <w:tr w:rsidR="00335FC4" w14:paraId="45F06ED6" w14:textId="77777777" w:rsidTr="0064341B">
        <w:trPr>
          <w:trHeight w:val="220"/>
        </w:trPr>
        <w:tc>
          <w:tcPr>
            <w:tcW w:w="984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36A07D37" w14:textId="77777777" w:rsidR="00335FC4" w:rsidRDefault="00335FC4" w:rsidP="00335FC4">
            <w:pPr>
              <w:numPr>
                <w:ilvl w:val="0"/>
                <w:numId w:val="9"/>
              </w:numPr>
              <w:spacing w:before="60" w:line="220" w:lineRule="exact"/>
              <w:rPr>
                <w:rFonts w:ascii="Arial" w:hAnsi="Arial"/>
                <w:b/>
                <w:bCs/>
                <w:sz w:val="16"/>
                <w:szCs w:val="16"/>
              </w:rPr>
            </w:pPr>
            <w:proofErr w:type="gramStart"/>
            <w:r>
              <w:rPr>
                <w:rStyle w:val="Ninguno"/>
                <w:rFonts w:ascii="Arial" w:hAnsi="Arial"/>
                <w:b/>
                <w:bCs/>
                <w:sz w:val="16"/>
                <w:szCs w:val="16"/>
              </w:rPr>
              <w:t>ACREDITACIÓN :</w:t>
            </w:r>
            <w:proofErr w:type="gramEnd"/>
            <w:r>
              <w:rPr>
                <w:rStyle w:val="Ninguno"/>
                <w:rFonts w:ascii="Arial" w:hAnsi="Arial"/>
                <w:b/>
                <w:bCs/>
                <w:sz w:val="16"/>
                <w:szCs w:val="16"/>
              </w:rPr>
              <w:t xml:space="preserve">  Alumnos Presenciales.</w:t>
            </w:r>
          </w:p>
        </w:tc>
      </w:tr>
      <w:tr w:rsidR="00335FC4" w14:paraId="09521574" w14:textId="77777777" w:rsidTr="0064341B">
        <w:trPr>
          <w:trHeight w:val="3254"/>
        </w:trPr>
        <w:tc>
          <w:tcPr>
            <w:tcW w:w="9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61" w:type="dxa"/>
              <w:bottom w:w="80" w:type="dxa"/>
              <w:right w:w="80" w:type="dxa"/>
            </w:tcMar>
          </w:tcPr>
          <w:p w14:paraId="63E1976A" w14:textId="77777777" w:rsidR="00FD447C" w:rsidRDefault="00FD447C" w:rsidP="00FD447C">
            <w:pPr>
              <w:pStyle w:val="NormalWeb"/>
              <w:rPr>
                <w:color w:val="000000"/>
              </w:rPr>
            </w:pPr>
            <w:r>
              <w:rPr>
                <w:rStyle w:val="Textoennegrita"/>
                <w:rFonts w:eastAsiaTheme="majorEastAsia"/>
                <w:color w:val="000000"/>
              </w:rPr>
              <w:t>1. Asistencia y Participación:</w:t>
            </w:r>
          </w:p>
          <w:p w14:paraId="607AB804" w14:textId="77777777" w:rsidR="00FD447C" w:rsidRDefault="00FD447C" w:rsidP="00FD447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 xml:space="preserve">La asistencia y </w:t>
            </w:r>
            <w:proofErr w:type="gramStart"/>
            <w:r>
              <w:t>participación activa</w:t>
            </w:r>
            <w:proofErr w:type="gramEnd"/>
            <w:r>
              <w:t xml:space="preserve"> son</w:t>
            </w:r>
            <w:r>
              <w:rPr>
                <w:rStyle w:val="apple-converted-space"/>
              </w:rPr>
              <w:t> </w:t>
            </w:r>
            <w:r>
              <w:rPr>
                <w:rStyle w:val="Textoennegrita"/>
              </w:rPr>
              <w:t>obligatorias</w:t>
            </w:r>
            <w:r>
              <w:rPr>
                <w:rStyle w:val="apple-converted-space"/>
              </w:rPr>
              <w:t> </w:t>
            </w:r>
            <w:r>
              <w:t>y constituyen un componente fundamental para la acreditación de la materia.</w:t>
            </w:r>
          </w:p>
          <w:p w14:paraId="5EF24A9E" w14:textId="77777777" w:rsidR="00FD447C" w:rsidRDefault="00FD447C" w:rsidP="00FD447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Se requiere un mínimo del</w:t>
            </w:r>
            <w:r>
              <w:rPr>
                <w:rStyle w:val="apple-converted-space"/>
              </w:rPr>
              <w:t> </w:t>
            </w:r>
            <w:r>
              <w:rPr>
                <w:rStyle w:val="Textoennegrita"/>
              </w:rPr>
              <w:t>80% de asistencia</w:t>
            </w:r>
            <w:r>
              <w:rPr>
                <w:rStyle w:val="apple-converted-space"/>
              </w:rPr>
              <w:t> </w:t>
            </w:r>
            <w:r>
              <w:t>a las clases sincrónicas, tanto presenciales como virtuales.</w:t>
            </w:r>
          </w:p>
          <w:p w14:paraId="10256F16" w14:textId="77777777" w:rsidR="00FD447C" w:rsidRDefault="00FD447C" w:rsidP="00FD447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Se evaluará la</w:t>
            </w:r>
            <w:r>
              <w:rPr>
                <w:rStyle w:val="apple-converted-space"/>
              </w:rPr>
              <w:t> </w:t>
            </w:r>
            <w:proofErr w:type="gramStart"/>
            <w:r>
              <w:rPr>
                <w:rStyle w:val="Textoennegrita"/>
              </w:rPr>
              <w:t>participación activa</w:t>
            </w:r>
            <w:proofErr w:type="gramEnd"/>
            <w:r>
              <w:rPr>
                <w:rStyle w:val="Textoennegrita"/>
              </w:rPr>
              <w:t xml:space="preserve"> y significativa</w:t>
            </w:r>
            <w:r>
              <w:rPr>
                <w:rStyle w:val="apple-converted-space"/>
              </w:rPr>
              <w:t> </w:t>
            </w:r>
            <w:r>
              <w:t>en las clases y en las actividades del aula virtual, según los criterios detallados en el apartado de "Evaluación" (contribuciones relevantes, preguntas pertinentes, interacción respetuosa, cumplimiento de tareas).</w:t>
            </w:r>
          </w:p>
          <w:p w14:paraId="072350C0" w14:textId="77777777" w:rsidR="00FD447C" w:rsidRDefault="00FD447C" w:rsidP="00FD447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 xml:space="preserve">La sola asistencia, sin </w:t>
            </w:r>
            <w:proofErr w:type="gramStart"/>
            <w:r>
              <w:rPr>
                <w:rStyle w:val="Textoennegrita"/>
              </w:rPr>
              <w:t>participación activa</w:t>
            </w:r>
            <w:proofErr w:type="gramEnd"/>
            <w:r>
              <w:rPr>
                <w:rStyle w:val="Textoennegrita"/>
              </w:rPr>
              <w:t>, no será suficiente para acreditar este ítem.</w:t>
            </w:r>
          </w:p>
          <w:p w14:paraId="70DD7A3D" w14:textId="77777777" w:rsidR="00FD447C" w:rsidRDefault="00FD447C" w:rsidP="00FD447C">
            <w:pPr>
              <w:pStyle w:val="NormalWeb"/>
              <w:rPr>
                <w:color w:val="000000"/>
              </w:rPr>
            </w:pPr>
            <w:r>
              <w:rPr>
                <w:rStyle w:val="Textoennegrita"/>
                <w:rFonts w:eastAsiaTheme="majorEastAsia"/>
                <w:color w:val="000000"/>
              </w:rPr>
              <w:t>2. Regularización de la Materia:</w:t>
            </w:r>
          </w:p>
          <w:p w14:paraId="7BA7619B" w14:textId="77777777" w:rsidR="00FD447C" w:rsidRDefault="00FD447C" w:rsidP="00FD447C">
            <w:pPr>
              <w:pStyle w:val="NormalWeb"/>
              <w:rPr>
                <w:color w:val="000000"/>
              </w:rPr>
            </w:pPr>
            <w:r>
              <w:rPr>
                <w:color w:val="000000"/>
              </w:rPr>
              <w:t>Para regularizar la materia, el estudiante deberá:</w:t>
            </w:r>
          </w:p>
          <w:p w14:paraId="5F586347" w14:textId="77777777" w:rsidR="00FD447C" w:rsidRDefault="00FD447C" w:rsidP="00FD447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Cumplir con el requisito de</w:t>
            </w:r>
            <w:r>
              <w:rPr>
                <w:rStyle w:val="apple-converted-space"/>
              </w:rPr>
              <w:t> </w:t>
            </w:r>
            <w:r>
              <w:rPr>
                <w:rStyle w:val="Textoennegrita"/>
              </w:rPr>
              <w:t>Asistencia y Participación</w:t>
            </w:r>
            <w:r>
              <w:rPr>
                <w:rStyle w:val="apple-converted-space"/>
              </w:rPr>
              <w:t> </w:t>
            </w:r>
            <w:r>
              <w:t>detallado en el punto 1.</w:t>
            </w:r>
          </w:p>
          <w:p w14:paraId="5CE59141" w14:textId="77777777" w:rsidR="00FD447C" w:rsidRDefault="00FD447C" w:rsidP="00FD447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Aprobar</w:t>
            </w:r>
            <w:r>
              <w:rPr>
                <w:rStyle w:val="apple-converted-space"/>
              </w:rPr>
              <w:t> </w:t>
            </w:r>
            <w:r>
              <w:rPr>
                <w:rStyle w:val="Textoennegrita"/>
              </w:rPr>
              <w:t>al menos tres (3) de los cuatro (4) Trabajos Prácticos</w:t>
            </w:r>
            <w:r>
              <w:rPr>
                <w:rStyle w:val="apple-converted-space"/>
              </w:rPr>
              <w:t> </w:t>
            </w:r>
            <w:r>
              <w:t>con una calificación mínima de</w:t>
            </w:r>
            <w:r>
              <w:rPr>
                <w:rStyle w:val="apple-converted-space"/>
              </w:rPr>
              <w:t> </w:t>
            </w:r>
            <w:r>
              <w:rPr>
                <w:rStyle w:val="Textoennegrita"/>
              </w:rPr>
              <w:t>cuarenta (40) puntos</w:t>
            </w:r>
            <w:r>
              <w:rPr>
                <w:rStyle w:val="apple-converted-space"/>
              </w:rPr>
              <w:t> </w:t>
            </w:r>
            <w:r>
              <w:t>en cada uno de ellos.</w:t>
            </w:r>
          </w:p>
          <w:p w14:paraId="6E024B1E" w14:textId="77777777" w:rsidR="00FD447C" w:rsidRDefault="00FD447C" w:rsidP="00FD447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Obtener una calificación mínima de</w:t>
            </w:r>
            <w:r>
              <w:rPr>
                <w:rStyle w:val="apple-converted-space"/>
              </w:rPr>
              <w:t> </w:t>
            </w:r>
            <w:r>
              <w:rPr>
                <w:rStyle w:val="Textoennegrita"/>
              </w:rPr>
              <w:t>cuarenta (40) puntos</w:t>
            </w:r>
            <w:r>
              <w:rPr>
                <w:rStyle w:val="apple-converted-space"/>
              </w:rPr>
              <w:t> </w:t>
            </w:r>
            <w:r>
              <w:t>en la</w:t>
            </w:r>
            <w:r>
              <w:rPr>
                <w:rStyle w:val="apple-converted-space"/>
              </w:rPr>
              <w:t> </w:t>
            </w:r>
            <w:r>
              <w:rPr>
                <w:rStyle w:val="Textoennegrita"/>
              </w:rPr>
              <w:t>Evaluación Integradora Final</w:t>
            </w:r>
            <w:r>
              <w:t>.</w:t>
            </w:r>
          </w:p>
          <w:p w14:paraId="6908BC4D" w14:textId="77777777" w:rsidR="00FD447C" w:rsidRDefault="00FD447C" w:rsidP="00FD447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Obtener una calificación final de al menos 40 puntos</w:t>
            </w:r>
            <w:r>
              <w:t>. Esta nota final se calculará promediando:</w:t>
            </w:r>
          </w:p>
          <w:p w14:paraId="0F2CC04D" w14:textId="77777777" w:rsidR="00FD447C" w:rsidRDefault="00FD447C" w:rsidP="00FD447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20%:</w:t>
            </w:r>
            <w:r>
              <w:rPr>
                <w:rStyle w:val="apple-converted-space"/>
              </w:rPr>
              <w:t> </w:t>
            </w:r>
            <w:r>
              <w:t>Asistencia y Participación</w:t>
            </w:r>
          </w:p>
          <w:p w14:paraId="42D9F3C8" w14:textId="77777777" w:rsidR="00FD447C" w:rsidRDefault="00FD447C" w:rsidP="00FD447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60%:</w:t>
            </w:r>
            <w:r>
              <w:rPr>
                <w:rStyle w:val="apple-converted-space"/>
              </w:rPr>
              <w:t> </w:t>
            </w:r>
            <w:r>
              <w:t>Promedio de los tres (3) mejores trabajos prácticos aprobados</w:t>
            </w:r>
          </w:p>
          <w:p w14:paraId="3E6A2722" w14:textId="77777777" w:rsidR="00FD447C" w:rsidRDefault="00FD447C" w:rsidP="00FD447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20%:</w:t>
            </w:r>
            <w:r>
              <w:rPr>
                <w:rStyle w:val="apple-converted-space"/>
              </w:rPr>
              <w:t> </w:t>
            </w:r>
            <w:r>
              <w:t>Evaluación Integradora Final. En caso de que un estudiante apruebe los cuatro trabajos prácticos, se tomará el promedio de los tres mejores, eliminando la menor nota de los trabajos aprobados.</w:t>
            </w:r>
          </w:p>
          <w:p w14:paraId="096C1746" w14:textId="77777777" w:rsidR="00FD447C" w:rsidRDefault="00FD447C" w:rsidP="00FD447C">
            <w:pPr>
              <w:pStyle w:val="NormalWeb"/>
              <w:rPr>
                <w:color w:val="000000"/>
              </w:rPr>
            </w:pPr>
            <w:r>
              <w:rPr>
                <w:rStyle w:val="Textoennegrita"/>
                <w:rFonts w:eastAsiaTheme="majorEastAsia"/>
                <w:color w:val="000000"/>
              </w:rPr>
              <w:t>3. Promoción de la Materia (SIN EXAMEN FINAL):</w:t>
            </w:r>
          </w:p>
          <w:p w14:paraId="12C59CB1" w14:textId="77777777" w:rsidR="00FD447C" w:rsidRDefault="00FD447C" w:rsidP="00FD447C">
            <w:pPr>
              <w:pStyle w:val="NormalWeb"/>
              <w:rPr>
                <w:color w:val="000000"/>
              </w:rPr>
            </w:pPr>
            <w:r>
              <w:rPr>
                <w:color w:val="000000"/>
              </w:rPr>
              <w:t>Para promocionar la materia y eximirse del examen final, el estudiante deberá:</w:t>
            </w:r>
          </w:p>
          <w:p w14:paraId="4218F7FC" w14:textId="77777777" w:rsidR="00FD447C" w:rsidRDefault="00FD447C" w:rsidP="00FD447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Cumplir con el requisito de</w:t>
            </w:r>
            <w:r>
              <w:rPr>
                <w:rStyle w:val="apple-converted-space"/>
              </w:rPr>
              <w:t> </w:t>
            </w:r>
            <w:r>
              <w:rPr>
                <w:rStyle w:val="Textoennegrita"/>
              </w:rPr>
              <w:t>Asistencia y Participación</w:t>
            </w:r>
            <w:r>
              <w:rPr>
                <w:rStyle w:val="apple-converted-space"/>
              </w:rPr>
              <w:t> </w:t>
            </w:r>
            <w:r>
              <w:t>detallado en el punto 1.</w:t>
            </w:r>
          </w:p>
          <w:p w14:paraId="52EE558A" w14:textId="77777777" w:rsidR="00FD447C" w:rsidRDefault="00FD447C" w:rsidP="00FD447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Aprobar</w:t>
            </w:r>
            <w:r>
              <w:rPr>
                <w:rStyle w:val="apple-converted-space"/>
              </w:rPr>
              <w:t> </w:t>
            </w:r>
            <w:r>
              <w:rPr>
                <w:rStyle w:val="Textoennegrita"/>
              </w:rPr>
              <w:t>al menos tres (3) de los cuatro (4) Trabajos Prácticos</w:t>
            </w:r>
            <w:r>
              <w:rPr>
                <w:rStyle w:val="apple-converted-space"/>
              </w:rPr>
              <w:t> </w:t>
            </w:r>
            <w:r>
              <w:t>con una calificación mínima de</w:t>
            </w:r>
            <w:r>
              <w:rPr>
                <w:rStyle w:val="apple-converted-space"/>
              </w:rPr>
              <w:t> </w:t>
            </w:r>
            <w:r>
              <w:rPr>
                <w:rStyle w:val="Textoennegrita"/>
              </w:rPr>
              <w:t>setenta (70) puntos</w:t>
            </w:r>
            <w:r>
              <w:rPr>
                <w:rStyle w:val="apple-converted-space"/>
              </w:rPr>
              <w:t> </w:t>
            </w:r>
            <w:r>
              <w:t>en cada uno de ellos.</w:t>
            </w:r>
          </w:p>
          <w:p w14:paraId="1C54648E" w14:textId="77777777" w:rsidR="00FD447C" w:rsidRDefault="00FD447C" w:rsidP="00FD447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Obtener una calificación mínima de</w:t>
            </w:r>
            <w:r>
              <w:rPr>
                <w:rStyle w:val="apple-converted-space"/>
              </w:rPr>
              <w:t> </w:t>
            </w:r>
            <w:r>
              <w:rPr>
                <w:rStyle w:val="Textoennegrita"/>
              </w:rPr>
              <w:t>setenta (70) puntos</w:t>
            </w:r>
            <w:r>
              <w:rPr>
                <w:rStyle w:val="apple-converted-space"/>
              </w:rPr>
              <w:t> </w:t>
            </w:r>
            <w:r>
              <w:t>en la</w:t>
            </w:r>
            <w:r>
              <w:rPr>
                <w:rStyle w:val="apple-converted-space"/>
              </w:rPr>
              <w:t> </w:t>
            </w:r>
            <w:r>
              <w:rPr>
                <w:rStyle w:val="Textoennegrita"/>
              </w:rPr>
              <w:t>Evaluación Integradora Final</w:t>
            </w:r>
            <w:r>
              <w:t>.</w:t>
            </w:r>
          </w:p>
          <w:p w14:paraId="6CA251C2" w14:textId="77777777" w:rsidR="00FD447C" w:rsidRDefault="00FD447C" w:rsidP="00FD447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Obtener una calificación final de al menos 70 puntos</w:t>
            </w:r>
            <w:r>
              <w:t>. Esta nota final se calculará promediando:</w:t>
            </w:r>
          </w:p>
          <w:p w14:paraId="2A2765D5" w14:textId="77777777" w:rsidR="00FD447C" w:rsidRDefault="00FD447C" w:rsidP="00FD447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20%:</w:t>
            </w:r>
            <w:r>
              <w:rPr>
                <w:rStyle w:val="apple-converted-space"/>
              </w:rPr>
              <w:t> </w:t>
            </w:r>
            <w:r>
              <w:t>Asistencia y Participación</w:t>
            </w:r>
          </w:p>
          <w:p w14:paraId="303912A3" w14:textId="7FFB8A3B" w:rsidR="00FD447C" w:rsidRDefault="00FD447C" w:rsidP="00FD447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lastRenderedPageBreak/>
              <w:t>60%:</w:t>
            </w:r>
            <w:r>
              <w:rPr>
                <w:rStyle w:val="apple-converted-space"/>
              </w:rPr>
              <w:t> </w:t>
            </w:r>
            <w:r>
              <w:t>Promedio de los tres (3) mejores trabajos prácticos aprobados</w:t>
            </w:r>
          </w:p>
          <w:p w14:paraId="5268B109" w14:textId="5FCFE50D" w:rsidR="00335FC4" w:rsidRDefault="00FD447C" w:rsidP="00FD447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20%:</w:t>
            </w:r>
            <w:r>
              <w:rPr>
                <w:rStyle w:val="apple-converted-space"/>
              </w:rPr>
              <w:t> </w:t>
            </w:r>
            <w:r>
              <w:t>Evaluación Integradora Final En caso de que un estudiante apruebe los cuatro trabajos prácticos, se tomará el promedio de los tres mejores, eliminando la menor nota de los trabajos aprobados.</w:t>
            </w:r>
          </w:p>
          <w:p w14:paraId="6C949FFE" w14:textId="010AFE58" w:rsidR="00FD447C" w:rsidRDefault="00FD447C" w:rsidP="00FD447C">
            <w:pPr>
              <w:pStyle w:val="NormalWeb"/>
              <w:rPr>
                <w:color w:val="000000"/>
              </w:rPr>
            </w:pPr>
            <w:r>
              <w:rPr>
                <w:color w:val="000000"/>
                <w:lang w:val="es-ES_tradnl"/>
              </w:rPr>
              <w:t>E</w:t>
            </w:r>
            <w:r>
              <w:rPr>
                <w:color w:val="000000"/>
              </w:rPr>
              <w:t>n estudiante quedará en condición de "libre" en cualquiera de los siguientes casos:</w:t>
            </w:r>
          </w:p>
          <w:p w14:paraId="1CCAC77D" w14:textId="77777777" w:rsidR="00FD447C" w:rsidRDefault="00FD447C" w:rsidP="00FD447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No cumplir con el</w:t>
            </w:r>
            <w:r>
              <w:rPr>
                <w:rStyle w:val="apple-converted-space"/>
              </w:rPr>
              <w:t> </w:t>
            </w:r>
            <w:r>
              <w:rPr>
                <w:rStyle w:val="Textoennegrita"/>
              </w:rPr>
              <w:t>mínimo del 80% de asistencia</w:t>
            </w:r>
            <w:r>
              <w:rPr>
                <w:rStyle w:val="apple-converted-space"/>
              </w:rPr>
              <w:t> </w:t>
            </w:r>
            <w:r>
              <w:t>a las clases sincrónicas.</w:t>
            </w:r>
          </w:p>
          <w:p w14:paraId="2A53D5C3" w14:textId="77777777" w:rsidR="00FD447C" w:rsidRDefault="00FD447C" w:rsidP="00FD447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No participar activamente en las clases y en las actividades del aula virtual, según los criterios establecidos en el apartado de "Evaluación".</w:t>
            </w:r>
          </w:p>
          <w:p w14:paraId="6D3C5B06" w14:textId="77777777" w:rsidR="00FD447C" w:rsidRDefault="00FD447C" w:rsidP="00FD447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No aprobar al menos</w:t>
            </w:r>
            <w:r>
              <w:rPr>
                <w:rStyle w:val="apple-converted-space"/>
              </w:rPr>
              <w:t> </w:t>
            </w:r>
            <w:r>
              <w:rPr>
                <w:rStyle w:val="Textoennegrita"/>
              </w:rPr>
              <w:t>tres (3) Trabajos Prácticos</w:t>
            </w:r>
            <w:r>
              <w:rPr>
                <w:rStyle w:val="apple-converted-space"/>
              </w:rPr>
              <w:t> </w:t>
            </w:r>
            <w:r>
              <w:t>con la calificación mínima requerida (40 para regularizar, 70 para promocionar).</w:t>
            </w:r>
          </w:p>
          <w:p w14:paraId="3F7CF66E" w14:textId="77777777" w:rsidR="00FD447C" w:rsidRDefault="00FD447C" w:rsidP="00FD447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No obtener la calificación mínima requerida en la</w:t>
            </w:r>
            <w:r>
              <w:rPr>
                <w:rStyle w:val="apple-converted-space"/>
              </w:rPr>
              <w:t> </w:t>
            </w:r>
            <w:r>
              <w:rPr>
                <w:rStyle w:val="Textoennegrita"/>
              </w:rPr>
              <w:t>Evaluación Integradora Final</w:t>
            </w:r>
            <w:r>
              <w:rPr>
                <w:rStyle w:val="apple-converted-space"/>
              </w:rPr>
              <w:t> </w:t>
            </w:r>
            <w:r>
              <w:t>(40 para regularizar, 70 para promocionar).</w:t>
            </w:r>
          </w:p>
          <w:p w14:paraId="3806C08A" w14:textId="77777777" w:rsidR="00FD447C" w:rsidRDefault="00FD447C" w:rsidP="00FD447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No alcanzar la</w:t>
            </w:r>
            <w:r>
              <w:rPr>
                <w:rStyle w:val="apple-converted-space"/>
              </w:rPr>
              <w:t> </w:t>
            </w:r>
            <w:r>
              <w:rPr>
                <w:rStyle w:val="Textoennegrita"/>
              </w:rPr>
              <w:t>calificación final mínima</w:t>
            </w:r>
            <w:r>
              <w:rPr>
                <w:rStyle w:val="apple-converted-space"/>
              </w:rPr>
              <w:t> </w:t>
            </w:r>
            <w:r>
              <w:t>para regularizar (40 puntos) o promocionar (70 puntos) la materia.</w:t>
            </w:r>
          </w:p>
          <w:p w14:paraId="76153B28" w14:textId="77777777" w:rsidR="00FD447C" w:rsidRDefault="00FD447C" w:rsidP="00FD447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rPr>
                <w:rStyle w:val="Textoennegrita"/>
              </w:rPr>
              <w:t>Ser sorprendido copiando, plagiando o cometiendo cualquier otro acto de deshonestidad académica</w:t>
            </w:r>
            <w:r>
              <w:rPr>
                <w:rStyle w:val="apple-converted-space"/>
              </w:rPr>
              <w:t> </w:t>
            </w:r>
            <w:r>
              <w:t>en cualquier trabajo práctico o en la evaluación integradora final. La sanción en estos casos será, como mínimo, la condición de "libre" en la materia, sin perjuicio de otras sanciones que pudieran corresponder según la normativa vigente de la UNPA.</w:t>
            </w:r>
          </w:p>
          <w:p w14:paraId="311EE55E" w14:textId="77D73723" w:rsidR="00FD447C" w:rsidRDefault="00FD447C" w:rsidP="0064341B">
            <w:pPr>
              <w:pStyle w:val="Sangra2detindependiente"/>
              <w:tabs>
                <w:tab w:val="center" w:pos="4252"/>
                <w:tab w:val="right" w:pos="8504"/>
              </w:tabs>
              <w:suppressAutoHyphens/>
              <w:spacing w:before="60" w:after="0" w:line="220" w:lineRule="exact"/>
              <w:ind w:left="0"/>
            </w:pPr>
          </w:p>
        </w:tc>
      </w:tr>
    </w:tbl>
    <w:p w14:paraId="2D0DAF80" w14:textId="77777777" w:rsidR="00335FC4" w:rsidRDefault="00335FC4" w:rsidP="00335FC4">
      <w:pPr>
        <w:widowControl w:val="0"/>
        <w:ind w:left="70" w:hanging="70"/>
        <w:rPr>
          <w:rStyle w:val="Ninguno"/>
          <w:sz w:val="12"/>
          <w:szCs w:val="12"/>
        </w:rPr>
      </w:pPr>
    </w:p>
    <w:p w14:paraId="0112895C" w14:textId="77777777" w:rsidR="00335FC4" w:rsidRDefault="00335FC4" w:rsidP="00335FC4">
      <w:pPr>
        <w:rPr>
          <w:rStyle w:val="Ninguno"/>
          <w:sz w:val="12"/>
          <w:szCs w:val="12"/>
        </w:rPr>
      </w:pPr>
    </w:p>
    <w:tbl>
      <w:tblPr>
        <w:tblStyle w:val="TableNormal"/>
        <w:tblW w:w="984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40"/>
      </w:tblGrid>
      <w:tr w:rsidR="00335FC4" w14:paraId="2105796D" w14:textId="77777777" w:rsidTr="0064341B">
        <w:trPr>
          <w:trHeight w:val="220"/>
        </w:trPr>
        <w:tc>
          <w:tcPr>
            <w:tcW w:w="984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3F2C4951" w14:textId="77777777" w:rsidR="00335FC4" w:rsidRDefault="00335FC4" w:rsidP="00335FC4">
            <w:pPr>
              <w:numPr>
                <w:ilvl w:val="0"/>
                <w:numId w:val="11"/>
              </w:numPr>
              <w:spacing w:before="60" w:line="220" w:lineRule="exact"/>
              <w:rPr>
                <w:rFonts w:ascii="Arial" w:hAnsi="Arial"/>
                <w:b/>
                <w:bCs/>
                <w:sz w:val="16"/>
                <w:szCs w:val="16"/>
              </w:rPr>
            </w:pPr>
            <w:r>
              <w:rPr>
                <w:rStyle w:val="Ninguno"/>
                <w:rFonts w:ascii="Arial" w:hAnsi="Arial"/>
                <w:b/>
                <w:bCs/>
                <w:sz w:val="16"/>
                <w:szCs w:val="16"/>
              </w:rPr>
              <w:t>METODOLOGÍA DE TRABAJO PARA ALUMNOS EN EL SISTEMA DE ASISTENCIA TÉCNICA PEDAGÓGICA (SATEP)</w:t>
            </w:r>
          </w:p>
        </w:tc>
      </w:tr>
      <w:tr w:rsidR="00335FC4" w:rsidRPr="00FD447C" w14:paraId="06530562" w14:textId="77777777" w:rsidTr="0064341B">
        <w:trPr>
          <w:trHeight w:val="733"/>
        </w:trPr>
        <w:tc>
          <w:tcPr>
            <w:tcW w:w="9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01719" w14:textId="77777777" w:rsidR="00335FC4" w:rsidRPr="00FD447C" w:rsidRDefault="00335FC4" w:rsidP="0064341B">
            <w:pPr>
              <w:suppressAutoHyphens/>
              <w:spacing w:before="60" w:line="220" w:lineRule="exact"/>
              <w:jc w:val="both"/>
              <w:rPr>
                <w:rFonts w:cs="Times New Roman"/>
              </w:rPr>
            </w:pPr>
            <w:r w:rsidRPr="00FD447C">
              <w:rPr>
                <w:rFonts w:cs="Times New Roman"/>
                <w:sz w:val="22"/>
                <w:szCs w:val="22"/>
              </w:rPr>
              <w:t xml:space="preserve">Tal como se expresa en este programa la materia se dicta combinando las instancias presenciales con las mediadas por tecnologías. Los criterios descriptos de replican en este espacio. </w:t>
            </w:r>
          </w:p>
        </w:tc>
      </w:tr>
    </w:tbl>
    <w:p w14:paraId="3A023846" w14:textId="77777777" w:rsidR="00335FC4" w:rsidRPr="00FD447C" w:rsidRDefault="00335FC4" w:rsidP="00335FC4">
      <w:pPr>
        <w:widowControl w:val="0"/>
        <w:ind w:left="70" w:hanging="70"/>
        <w:rPr>
          <w:rStyle w:val="Ninguno"/>
          <w:rFonts w:cs="Times New Roman"/>
          <w:sz w:val="12"/>
          <w:szCs w:val="12"/>
        </w:rPr>
      </w:pPr>
    </w:p>
    <w:p w14:paraId="0235ADB3" w14:textId="77777777" w:rsidR="00335FC4" w:rsidRDefault="00335FC4" w:rsidP="00335FC4">
      <w:pPr>
        <w:jc w:val="both"/>
        <w:rPr>
          <w:rStyle w:val="Ninguno"/>
          <w:sz w:val="12"/>
          <w:szCs w:val="12"/>
        </w:rPr>
      </w:pPr>
    </w:p>
    <w:tbl>
      <w:tblPr>
        <w:tblStyle w:val="TableNormal"/>
        <w:tblW w:w="984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40"/>
      </w:tblGrid>
      <w:tr w:rsidR="00335FC4" w14:paraId="46156B59" w14:textId="77777777" w:rsidTr="0064341B">
        <w:trPr>
          <w:trHeight w:val="220"/>
        </w:trPr>
        <w:tc>
          <w:tcPr>
            <w:tcW w:w="984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60555E74" w14:textId="77777777" w:rsidR="00335FC4" w:rsidRDefault="00335FC4" w:rsidP="00335FC4">
            <w:pPr>
              <w:numPr>
                <w:ilvl w:val="0"/>
                <w:numId w:val="12"/>
              </w:numPr>
              <w:spacing w:before="60" w:line="220" w:lineRule="exact"/>
              <w:rPr>
                <w:rFonts w:ascii="Arial" w:hAnsi="Arial"/>
                <w:b/>
                <w:bCs/>
                <w:sz w:val="16"/>
                <w:szCs w:val="16"/>
              </w:rPr>
            </w:pPr>
            <w:proofErr w:type="gramStart"/>
            <w:r>
              <w:rPr>
                <w:rStyle w:val="Ninguno"/>
                <w:rFonts w:ascii="Arial" w:hAnsi="Arial"/>
                <w:b/>
                <w:bCs/>
                <w:sz w:val="16"/>
                <w:szCs w:val="16"/>
              </w:rPr>
              <w:t>ACREDITACIÓN :</w:t>
            </w:r>
            <w:proofErr w:type="gramEnd"/>
            <w:r>
              <w:rPr>
                <w:rStyle w:val="Ninguno"/>
                <w:rFonts w:ascii="Arial" w:hAnsi="Arial"/>
                <w:b/>
                <w:bCs/>
                <w:sz w:val="16"/>
                <w:szCs w:val="16"/>
              </w:rPr>
              <w:t xml:space="preserve"> Alumnos No Presenciales (SATEP)</w:t>
            </w:r>
          </w:p>
        </w:tc>
      </w:tr>
      <w:tr w:rsidR="00335FC4" w14:paraId="030DF695" w14:textId="77777777" w:rsidTr="0064341B">
        <w:trPr>
          <w:trHeight w:val="222"/>
        </w:trPr>
        <w:tc>
          <w:tcPr>
            <w:tcW w:w="9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412B1" w14:textId="64AFCC7C" w:rsidR="00335FC4" w:rsidRDefault="00FD447C" w:rsidP="0064341B">
            <w:r>
              <w:t xml:space="preserve">Iguales a los presenciales </w:t>
            </w:r>
          </w:p>
        </w:tc>
      </w:tr>
      <w:tr w:rsidR="00335FC4" w14:paraId="6822A0FD" w14:textId="77777777" w:rsidTr="0064341B">
        <w:trPr>
          <w:trHeight w:val="220"/>
        </w:trPr>
        <w:tc>
          <w:tcPr>
            <w:tcW w:w="9840"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49B96348" w14:textId="77777777" w:rsidR="00335FC4" w:rsidRDefault="00335FC4" w:rsidP="0064341B">
            <w:pPr>
              <w:pStyle w:val="Ttulo4"/>
              <w:spacing w:before="60" w:line="220" w:lineRule="exact"/>
            </w:pPr>
            <w:r>
              <w:rPr>
                <w:rStyle w:val="Ninguno"/>
                <w:sz w:val="16"/>
                <w:szCs w:val="16"/>
              </w:rPr>
              <w:t>Aprobación Final</w:t>
            </w:r>
          </w:p>
        </w:tc>
      </w:tr>
    </w:tbl>
    <w:p w14:paraId="138706F8" w14:textId="77777777" w:rsidR="00335FC4" w:rsidRDefault="00335FC4" w:rsidP="00335FC4">
      <w:pPr>
        <w:widowControl w:val="0"/>
        <w:ind w:left="70" w:hanging="70"/>
        <w:jc w:val="both"/>
        <w:rPr>
          <w:rStyle w:val="Ninguno"/>
          <w:sz w:val="12"/>
          <w:szCs w:val="12"/>
        </w:rPr>
      </w:pPr>
    </w:p>
    <w:p w14:paraId="3E2311A4" w14:textId="77777777" w:rsidR="00335FC4" w:rsidRDefault="00335FC4" w:rsidP="00335FC4">
      <w:pPr>
        <w:rPr>
          <w:rStyle w:val="Ninguno"/>
          <w:sz w:val="12"/>
          <w:szCs w:val="12"/>
        </w:rPr>
      </w:pPr>
    </w:p>
    <w:p w14:paraId="6268873C" w14:textId="77777777" w:rsidR="00335FC4" w:rsidRDefault="00335FC4" w:rsidP="00335FC4">
      <w:pPr>
        <w:widowControl w:val="0"/>
        <w:ind w:left="70" w:hanging="70"/>
        <w:rPr>
          <w:rStyle w:val="Ninguno"/>
          <w:sz w:val="12"/>
          <w:szCs w:val="12"/>
        </w:rPr>
      </w:pPr>
    </w:p>
    <w:p w14:paraId="5F18EDA6" w14:textId="77777777" w:rsidR="00335FC4" w:rsidRDefault="00335FC4" w:rsidP="00335FC4">
      <w:pPr>
        <w:widowControl w:val="0"/>
        <w:ind w:left="70" w:hanging="70"/>
        <w:rPr>
          <w:rStyle w:val="Ninguno"/>
          <w:sz w:val="12"/>
          <w:szCs w:val="12"/>
        </w:rPr>
      </w:pPr>
    </w:p>
    <w:p w14:paraId="5A61E5E0" w14:textId="77777777" w:rsidR="00335FC4" w:rsidRDefault="00335FC4" w:rsidP="00335FC4">
      <w:pPr>
        <w:widowControl w:val="0"/>
        <w:ind w:left="70" w:hanging="70"/>
        <w:rPr>
          <w:rStyle w:val="Ninguno"/>
          <w:sz w:val="12"/>
          <w:szCs w:val="12"/>
        </w:rPr>
      </w:pPr>
    </w:p>
    <w:p w14:paraId="78BCA3C7" w14:textId="77777777" w:rsidR="00335FC4" w:rsidRDefault="00335FC4" w:rsidP="00335FC4">
      <w:pPr>
        <w:widowControl w:val="0"/>
        <w:ind w:left="70" w:hanging="70"/>
        <w:rPr>
          <w:rStyle w:val="Ninguno"/>
          <w:sz w:val="12"/>
          <w:szCs w:val="12"/>
        </w:rPr>
      </w:pPr>
    </w:p>
    <w:p w14:paraId="77E40E96" w14:textId="77777777" w:rsidR="00335FC4" w:rsidRDefault="00335FC4" w:rsidP="00335FC4">
      <w:pPr>
        <w:widowControl w:val="0"/>
        <w:ind w:left="70" w:hanging="70"/>
        <w:rPr>
          <w:rStyle w:val="Ninguno"/>
          <w:sz w:val="12"/>
          <w:szCs w:val="12"/>
        </w:rPr>
      </w:pPr>
    </w:p>
    <w:p w14:paraId="03109618" w14:textId="77777777" w:rsidR="00335FC4" w:rsidRDefault="00335FC4" w:rsidP="00335FC4">
      <w:pPr>
        <w:widowControl w:val="0"/>
        <w:ind w:left="70" w:hanging="70"/>
        <w:rPr>
          <w:rStyle w:val="Ninguno"/>
          <w:sz w:val="12"/>
          <w:szCs w:val="12"/>
        </w:rPr>
      </w:pPr>
    </w:p>
    <w:p w14:paraId="2E5AC51A" w14:textId="77777777" w:rsidR="00335FC4" w:rsidRDefault="00335FC4" w:rsidP="00335FC4">
      <w:pPr>
        <w:widowControl w:val="0"/>
        <w:ind w:left="70" w:hanging="70"/>
        <w:rPr>
          <w:rStyle w:val="Ninguno"/>
          <w:sz w:val="12"/>
          <w:szCs w:val="12"/>
        </w:rPr>
      </w:pPr>
    </w:p>
    <w:p w14:paraId="6B483AA1" w14:textId="77777777" w:rsidR="00335FC4" w:rsidRDefault="00335FC4" w:rsidP="00335FC4">
      <w:pPr>
        <w:widowControl w:val="0"/>
        <w:ind w:left="70" w:hanging="70"/>
        <w:rPr>
          <w:rStyle w:val="Ninguno"/>
          <w:sz w:val="12"/>
          <w:szCs w:val="12"/>
        </w:rPr>
      </w:pPr>
    </w:p>
    <w:p w14:paraId="4CFE2E92" w14:textId="77777777" w:rsidR="00335FC4" w:rsidRDefault="00335FC4" w:rsidP="00335FC4">
      <w:pPr>
        <w:widowControl w:val="0"/>
        <w:ind w:left="70" w:hanging="70"/>
        <w:rPr>
          <w:rStyle w:val="Ninguno"/>
          <w:sz w:val="12"/>
          <w:szCs w:val="12"/>
        </w:rPr>
      </w:pPr>
    </w:p>
    <w:p w14:paraId="4E4D6916" w14:textId="77777777" w:rsidR="00335FC4" w:rsidRDefault="00335FC4" w:rsidP="00335FC4">
      <w:pPr>
        <w:widowControl w:val="0"/>
        <w:ind w:left="70" w:hanging="70"/>
        <w:rPr>
          <w:rStyle w:val="Ninguno"/>
          <w:sz w:val="12"/>
          <w:szCs w:val="12"/>
        </w:rPr>
      </w:pPr>
    </w:p>
    <w:p w14:paraId="0AC546DD" w14:textId="77777777" w:rsidR="00335FC4" w:rsidRDefault="00335FC4" w:rsidP="00335FC4">
      <w:pPr>
        <w:widowControl w:val="0"/>
        <w:ind w:left="70" w:hanging="70"/>
        <w:rPr>
          <w:rStyle w:val="Ninguno"/>
          <w:sz w:val="12"/>
          <w:szCs w:val="12"/>
        </w:rPr>
      </w:pPr>
    </w:p>
    <w:p w14:paraId="4D3C45E8" w14:textId="77777777" w:rsidR="00335FC4" w:rsidRDefault="00335FC4" w:rsidP="00335FC4">
      <w:pPr>
        <w:widowControl w:val="0"/>
        <w:ind w:left="70" w:hanging="70"/>
        <w:rPr>
          <w:rStyle w:val="Ninguno"/>
          <w:sz w:val="12"/>
          <w:szCs w:val="12"/>
        </w:rPr>
      </w:pPr>
    </w:p>
    <w:p w14:paraId="1C52A2E9" w14:textId="77777777" w:rsidR="00335FC4" w:rsidRDefault="00335FC4" w:rsidP="00335FC4">
      <w:pPr>
        <w:widowControl w:val="0"/>
        <w:ind w:left="70" w:hanging="70"/>
        <w:rPr>
          <w:rStyle w:val="Ninguno"/>
          <w:sz w:val="12"/>
          <w:szCs w:val="12"/>
        </w:rPr>
      </w:pPr>
    </w:p>
    <w:p w14:paraId="29407F04" w14:textId="77777777" w:rsidR="00335FC4" w:rsidRDefault="00335FC4" w:rsidP="00335FC4">
      <w:pPr>
        <w:widowControl w:val="0"/>
        <w:ind w:left="70" w:hanging="70"/>
        <w:rPr>
          <w:rStyle w:val="Ninguno"/>
          <w:sz w:val="12"/>
          <w:szCs w:val="12"/>
        </w:rPr>
      </w:pPr>
    </w:p>
    <w:p w14:paraId="2A55830A" w14:textId="77777777" w:rsidR="00335FC4" w:rsidRDefault="00335FC4" w:rsidP="00335FC4">
      <w:pPr>
        <w:widowControl w:val="0"/>
        <w:ind w:left="70" w:hanging="70"/>
        <w:rPr>
          <w:rStyle w:val="Ninguno"/>
          <w:sz w:val="12"/>
          <w:szCs w:val="12"/>
        </w:rPr>
      </w:pPr>
    </w:p>
    <w:p w14:paraId="2D90CE28" w14:textId="77777777" w:rsidR="00335FC4" w:rsidRDefault="00335FC4" w:rsidP="00335FC4">
      <w:pPr>
        <w:widowControl w:val="0"/>
        <w:ind w:left="70" w:hanging="70"/>
        <w:rPr>
          <w:rStyle w:val="Ninguno"/>
          <w:sz w:val="12"/>
          <w:szCs w:val="12"/>
        </w:rPr>
      </w:pPr>
    </w:p>
    <w:p w14:paraId="27419EDD" w14:textId="77777777" w:rsidR="00335FC4" w:rsidRDefault="00335FC4" w:rsidP="00335FC4">
      <w:pPr>
        <w:widowControl w:val="0"/>
        <w:ind w:left="70" w:hanging="70"/>
        <w:rPr>
          <w:rStyle w:val="Ninguno"/>
          <w:sz w:val="12"/>
          <w:szCs w:val="12"/>
        </w:rPr>
      </w:pPr>
    </w:p>
    <w:p w14:paraId="1B783EF5" w14:textId="77777777" w:rsidR="00335FC4" w:rsidRDefault="00335FC4" w:rsidP="00335FC4">
      <w:pPr>
        <w:widowControl w:val="0"/>
        <w:ind w:left="70" w:hanging="70"/>
        <w:rPr>
          <w:rStyle w:val="Ninguno"/>
          <w:sz w:val="12"/>
          <w:szCs w:val="12"/>
        </w:rPr>
      </w:pPr>
    </w:p>
    <w:p w14:paraId="6F13F918" w14:textId="77777777" w:rsidR="00335FC4" w:rsidRDefault="00335FC4" w:rsidP="00335FC4">
      <w:pPr>
        <w:widowControl w:val="0"/>
        <w:ind w:left="70" w:hanging="70"/>
        <w:rPr>
          <w:rStyle w:val="Ninguno"/>
          <w:sz w:val="12"/>
          <w:szCs w:val="12"/>
        </w:rPr>
      </w:pPr>
    </w:p>
    <w:p w14:paraId="6C48017B" w14:textId="77777777" w:rsidR="00335FC4" w:rsidRDefault="00335FC4" w:rsidP="00335FC4">
      <w:pPr>
        <w:widowControl w:val="0"/>
        <w:ind w:left="70" w:hanging="70"/>
        <w:rPr>
          <w:rStyle w:val="Ninguno"/>
          <w:sz w:val="12"/>
          <w:szCs w:val="12"/>
        </w:rPr>
      </w:pPr>
    </w:p>
    <w:p w14:paraId="216DBDF4" w14:textId="77777777" w:rsidR="00335FC4" w:rsidRDefault="00335FC4" w:rsidP="00335FC4">
      <w:pPr>
        <w:widowControl w:val="0"/>
        <w:ind w:left="70" w:hanging="70"/>
        <w:rPr>
          <w:rStyle w:val="Ninguno"/>
          <w:sz w:val="12"/>
          <w:szCs w:val="12"/>
        </w:rPr>
      </w:pPr>
    </w:p>
    <w:p w14:paraId="0A1CED45" w14:textId="77777777" w:rsidR="00335FC4" w:rsidRDefault="00335FC4" w:rsidP="00335FC4">
      <w:pPr>
        <w:widowControl w:val="0"/>
        <w:ind w:left="70" w:hanging="70"/>
        <w:rPr>
          <w:rStyle w:val="Ninguno"/>
          <w:sz w:val="12"/>
          <w:szCs w:val="12"/>
        </w:rPr>
      </w:pPr>
    </w:p>
    <w:p w14:paraId="12C72951" w14:textId="77777777" w:rsidR="00335FC4" w:rsidRDefault="00335FC4" w:rsidP="00335FC4">
      <w:pPr>
        <w:widowControl w:val="0"/>
        <w:ind w:left="70" w:hanging="70"/>
        <w:rPr>
          <w:rStyle w:val="Ninguno"/>
          <w:sz w:val="12"/>
          <w:szCs w:val="12"/>
        </w:rPr>
      </w:pPr>
    </w:p>
    <w:p w14:paraId="7D88B335" w14:textId="77777777" w:rsidR="00335FC4" w:rsidRDefault="00335FC4" w:rsidP="00335FC4">
      <w:pPr>
        <w:widowControl w:val="0"/>
        <w:ind w:left="70" w:hanging="70"/>
        <w:rPr>
          <w:rStyle w:val="Ninguno"/>
          <w:sz w:val="12"/>
          <w:szCs w:val="12"/>
        </w:rPr>
      </w:pPr>
    </w:p>
    <w:p w14:paraId="004FED99" w14:textId="77777777" w:rsidR="00335FC4" w:rsidRDefault="00335FC4" w:rsidP="00335FC4">
      <w:pPr>
        <w:widowControl w:val="0"/>
        <w:ind w:left="70" w:hanging="70"/>
        <w:rPr>
          <w:rStyle w:val="Ninguno"/>
          <w:sz w:val="12"/>
          <w:szCs w:val="12"/>
        </w:rPr>
      </w:pPr>
    </w:p>
    <w:p w14:paraId="155AA4EE" w14:textId="77777777" w:rsidR="00335FC4" w:rsidRDefault="00335FC4" w:rsidP="00335FC4">
      <w:pPr>
        <w:widowControl w:val="0"/>
        <w:ind w:left="70" w:hanging="70"/>
        <w:rPr>
          <w:rStyle w:val="Ninguno"/>
          <w:sz w:val="12"/>
          <w:szCs w:val="12"/>
        </w:rPr>
      </w:pPr>
    </w:p>
    <w:tbl>
      <w:tblPr>
        <w:tblStyle w:val="TableNormal"/>
        <w:tblW w:w="984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40"/>
      </w:tblGrid>
      <w:tr w:rsidR="00335FC4" w14:paraId="380E1EDA" w14:textId="77777777" w:rsidTr="0064341B">
        <w:trPr>
          <w:trHeight w:val="220"/>
        </w:trPr>
        <w:tc>
          <w:tcPr>
            <w:tcW w:w="984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51760797" w14:textId="77777777" w:rsidR="00335FC4" w:rsidRDefault="00335FC4" w:rsidP="00335FC4">
            <w:pPr>
              <w:numPr>
                <w:ilvl w:val="0"/>
                <w:numId w:val="13"/>
              </w:numPr>
              <w:spacing w:before="60" w:line="220" w:lineRule="exact"/>
              <w:rPr>
                <w:rFonts w:ascii="Arial" w:hAnsi="Arial"/>
                <w:b/>
                <w:bCs/>
                <w:sz w:val="16"/>
                <w:szCs w:val="16"/>
              </w:rPr>
            </w:pPr>
            <w:r>
              <w:rPr>
                <w:rStyle w:val="Ninguno"/>
                <w:rFonts w:ascii="Arial" w:hAnsi="Arial"/>
                <w:b/>
                <w:bCs/>
                <w:sz w:val="16"/>
                <w:szCs w:val="16"/>
              </w:rPr>
              <w:t>METODOLOGÍA DE TRABAJO SUGERIDA PARA EL APRENDIZAJE AUTOASISTIDO (Alumnos Libres)</w:t>
            </w:r>
          </w:p>
        </w:tc>
      </w:tr>
      <w:tr w:rsidR="00335FC4" w14:paraId="3B8432A1" w14:textId="77777777" w:rsidTr="0064341B">
        <w:trPr>
          <w:trHeight w:val="1443"/>
        </w:trPr>
        <w:tc>
          <w:tcPr>
            <w:tcW w:w="9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E2FE9" w14:textId="262467CD" w:rsidR="00FD447C" w:rsidRPr="00FD447C" w:rsidRDefault="00335FC4" w:rsidP="00FD447C">
            <w:pPr>
              <w:pStyle w:val="NormalWeb"/>
              <w:jc w:val="both"/>
              <w:rPr>
                <w:color w:val="000000"/>
                <w:sz w:val="22"/>
                <w:szCs w:val="22"/>
              </w:rPr>
            </w:pPr>
            <w:r>
              <w:rPr>
                <w:rFonts w:ascii="Arial" w:hAnsi="Arial"/>
                <w:sz w:val="22"/>
                <w:szCs w:val="22"/>
              </w:rPr>
              <w:t xml:space="preserve"> </w:t>
            </w:r>
            <w:r w:rsidR="00FD447C" w:rsidRPr="00FD447C">
              <w:rPr>
                <w:color w:val="000000"/>
                <w:sz w:val="22"/>
                <w:szCs w:val="22"/>
              </w:rPr>
              <w:t>El programa de Análisis y Producción del Discurso (APD) ofrece la posibilidad de cursar la materia en una</w:t>
            </w:r>
            <w:r w:rsidR="00FD447C" w:rsidRPr="00FD447C">
              <w:rPr>
                <w:rStyle w:val="apple-converted-space"/>
                <w:rFonts w:eastAsiaTheme="majorEastAsia"/>
                <w:color w:val="000000"/>
                <w:sz w:val="22"/>
                <w:szCs w:val="22"/>
              </w:rPr>
              <w:t> </w:t>
            </w:r>
            <w:r w:rsidR="00FD447C" w:rsidRPr="00FD447C">
              <w:rPr>
                <w:rStyle w:val="Textoennegrita"/>
                <w:rFonts w:eastAsiaTheme="majorEastAsia"/>
                <w:color w:val="000000"/>
                <w:sz w:val="22"/>
                <w:szCs w:val="22"/>
              </w:rPr>
              <w:t>modalidad autoasistida</w:t>
            </w:r>
            <w:r w:rsidR="00FD447C" w:rsidRPr="00FD447C">
              <w:rPr>
                <w:color w:val="000000"/>
                <w:sz w:val="22"/>
                <w:szCs w:val="22"/>
              </w:rPr>
              <w:t>, brindando flexibilidad a aquellos estudiantes que, por diversos motivos, no puedan cumplir con los requisitos de asistencia regular a las clases sincrónicas. Esta modalidad</w:t>
            </w:r>
            <w:r w:rsidR="00FD447C" w:rsidRPr="00FD447C">
              <w:rPr>
                <w:rStyle w:val="apple-converted-space"/>
                <w:rFonts w:eastAsiaTheme="majorEastAsia"/>
                <w:color w:val="000000"/>
                <w:sz w:val="22"/>
                <w:szCs w:val="22"/>
              </w:rPr>
              <w:t> </w:t>
            </w:r>
            <w:r w:rsidR="00FD447C" w:rsidRPr="00FD447C">
              <w:rPr>
                <w:rStyle w:val="Textoennegrita"/>
                <w:rFonts w:eastAsiaTheme="majorEastAsia"/>
                <w:color w:val="000000"/>
                <w:sz w:val="22"/>
                <w:szCs w:val="22"/>
              </w:rPr>
              <w:t>no implica la ausencia de seguimiento y apoyo pedagógico</w:t>
            </w:r>
            <w:r w:rsidR="00FD447C" w:rsidRPr="00FD447C">
              <w:rPr>
                <w:color w:val="000000"/>
                <w:sz w:val="22"/>
                <w:szCs w:val="22"/>
              </w:rPr>
              <w:t>, sino una adaptación del mismo a las necesidades del estudiante.</w:t>
            </w:r>
          </w:p>
          <w:p w14:paraId="49E0DCCE" w14:textId="77777777" w:rsidR="00FD447C" w:rsidRPr="00FD447C" w:rsidRDefault="00FD447C" w:rsidP="00FD447C">
            <w:pPr>
              <w:pStyle w:val="NormalWeb"/>
              <w:jc w:val="both"/>
              <w:rPr>
                <w:color w:val="000000"/>
                <w:sz w:val="22"/>
                <w:szCs w:val="22"/>
              </w:rPr>
            </w:pPr>
            <w:r w:rsidRPr="00FD447C">
              <w:rPr>
                <w:color w:val="000000"/>
                <w:sz w:val="22"/>
                <w:szCs w:val="22"/>
              </w:rPr>
              <w:t>Los estudiantes que opten por la modalidad autoasistida tendrán</w:t>
            </w:r>
            <w:r w:rsidRPr="00FD447C">
              <w:rPr>
                <w:rStyle w:val="apple-converted-space"/>
                <w:rFonts w:eastAsiaTheme="majorEastAsia"/>
                <w:color w:val="000000"/>
                <w:sz w:val="22"/>
                <w:szCs w:val="22"/>
              </w:rPr>
              <w:t> </w:t>
            </w:r>
            <w:r w:rsidRPr="00FD447C">
              <w:rPr>
                <w:rStyle w:val="Textoennegrita"/>
                <w:rFonts w:eastAsiaTheme="majorEastAsia"/>
                <w:color w:val="000000"/>
                <w:sz w:val="22"/>
                <w:szCs w:val="22"/>
              </w:rPr>
              <w:t>acceso completo a todos los materiales del curso alojados en el aula virtual</w:t>
            </w:r>
            <w:r w:rsidRPr="00FD447C">
              <w:rPr>
                <w:color w:val="000000"/>
                <w:sz w:val="22"/>
                <w:szCs w:val="22"/>
              </w:rPr>
              <w:t>, incluyendo las presentaciones teóricas, guías de trabajo, lecturas complementarias, recursos multimedia y consignas de los trabajos prácticos. Asimismo, podrán</w:t>
            </w:r>
            <w:r w:rsidRPr="00FD447C">
              <w:rPr>
                <w:rStyle w:val="apple-converted-space"/>
                <w:rFonts w:eastAsiaTheme="majorEastAsia"/>
                <w:color w:val="000000"/>
                <w:sz w:val="22"/>
                <w:szCs w:val="22"/>
              </w:rPr>
              <w:t> </w:t>
            </w:r>
            <w:r w:rsidRPr="00FD447C">
              <w:rPr>
                <w:rStyle w:val="Textoennegrita"/>
                <w:rFonts w:eastAsiaTheme="majorEastAsia"/>
                <w:color w:val="000000"/>
                <w:sz w:val="22"/>
                <w:szCs w:val="22"/>
              </w:rPr>
              <w:t>participar de los foros de discusión</w:t>
            </w:r>
            <w:r w:rsidRPr="00FD447C">
              <w:rPr>
                <w:color w:val="000000"/>
                <w:sz w:val="22"/>
                <w:szCs w:val="22"/>
              </w:rPr>
              <w:t>, interactuando con sus pares y con el equipo docente. Si bien esta modalidad permite organizar los tiempos de estudio de manera autónoma,</w:t>
            </w:r>
            <w:r w:rsidRPr="00FD447C">
              <w:rPr>
                <w:rStyle w:val="apple-converted-space"/>
                <w:rFonts w:eastAsiaTheme="majorEastAsia"/>
                <w:color w:val="000000"/>
                <w:sz w:val="22"/>
                <w:szCs w:val="22"/>
              </w:rPr>
              <w:t> </w:t>
            </w:r>
            <w:r w:rsidRPr="00FD447C">
              <w:rPr>
                <w:rStyle w:val="Textoennegrita"/>
                <w:rFonts w:eastAsiaTheme="majorEastAsia"/>
                <w:color w:val="000000"/>
                <w:sz w:val="22"/>
                <w:szCs w:val="22"/>
              </w:rPr>
              <w:t>se espera que los estudiantes mantengan un ritmo de trabajo constante y acorde al cronograma general de la materia</w:t>
            </w:r>
            <w:r w:rsidRPr="00FD447C">
              <w:rPr>
                <w:color w:val="000000"/>
                <w:sz w:val="22"/>
                <w:szCs w:val="22"/>
              </w:rPr>
              <w:t>, para así garantizar el cumplimiento de los objetivos de aprendizaje.</w:t>
            </w:r>
          </w:p>
          <w:p w14:paraId="52839889" w14:textId="77777777" w:rsidR="00FD447C" w:rsidRPr="00FD447C" w:rsidRDefault="00FD447C" w:rsidP="00FD447C">
            <w:pPr>
              <w:pStyle w:val="NormalWeb"/>
              <w:jc w:val="both"/>
              <w:rPr>
                <w:color w:val="000000"/>
                <w:sz w:val="22"/>
                <w:szCs w:val="22"/>
              </w:rPr>
            </w:pPr>
            <w:r w:rsidRPr="00FD447C">
              <w:rPr>
                <w:color w:val="000000"/>
                <w:sz w:val="22"/>
                <w:szCs w:val="22"/>
              </w:rPr>
              <w:t>Es</w:t>
            </w:r>
            <w:r w:rsidRPr="00FD447C">
              <w:rPr>
                <w:rStyle w:val="apple-converted-space"/>
                <w:rFonts w:eastAsiaTheme="majorEastAsia"/>
                <w:color w:val="000000"/>
                <w:sz w:val="22"/>
                <w:szCs w:val="22"/>
              </w:rPr>
              <w:t> </w:t>
            </w:r>
            <w:r w:rsidRPr="00FD447C">
              <w:rPr>
                <w:rStyle w:val="Textoennegrita"/>
                <w:rFonts w:eastAsiaTheme="majorEastAsia"/>
                <w:color w:val="000000"/>
                <w:sz w:val="22"/>
                <w:szCs w:val="22"/>
              </w:rPr>
              <w:t>requisito fundamental</w:t>
            </w:r>
            <w:r w:rsidRPr="00FD447C">
              <w:rPr>
                <w:rStyle w:val="apple-converted-space"/>
                <w:rFonts w:eastAsiaTheme="majorEastAsia"/>
                <w:color w:val="000000"/>
                <w:sz w:val="22"/>
                <w:szCs w:val="22"/>
              </w:rPr>
              <w:t> </w:t>
            </w:r>
            <w:r w:rsidRPr="00FD447C">
              <w:rPr>
                <w:color w:val="000000"/>
                <w:sz w:val="22"/>
                <w:szCs w:val="22"/>
              </w:rPr>
              <w:t>para quienes elijan esta modalidad,</w:t>
            </w:r>
            <w:r w:rsidRPr="00FD447C">
              <w:rPr>
                <w:rStyle w:val="apple-converted-space"/>
                <w:rFonts w:eastAsiaTheme="majorEastAsia"/>
                <w:color w:val="000000"/>
                <w:sz w:val="22"/>
                <w:szCs w:val="22"/>
              </w:rPr>
              <w:t> </w:t>
            </w:r>
            <w:r w:rsidRPr="00FD447C">
              <w:rPr>
                <w:rStyle w:val="Textoennegrita"/>
                <w:rFonts w:eastAsiaTheme="majorEastAsia"/>
                <w:color w:val="000000"/>
                <w:sz w:val="22"/>
                <w:szCs w:val="22"/>
              </w:rPr>
              <w:t>comunicarse con la docente a cargo al inicio del cuatrimestre</w:t>
            </w:r>
            <w:r w:rsidRPr="00FD447C">
              <w:rPr>
                <w:rStyle w:val="apple-converted-space"/>
                <w:rFonts w:eastAsiaTheme="majorEastAsia"/>
                <w:color w:val="000000"/>
                <w:sz w:val="22"/>
                <w:szCs w:val="22"/>
              </w:rPr>
              <w:t> </w:t>
            </w:r>
            <w:r w:rsidRPr="00FD447C">
              <w:rPr>
                <w:color w:val="000000"/>
                <w:sz w:val="22"/>
                <w:szCs w:val="22"/>
              </w:rPr>
              <w:t>para formalizar su inscripción en la modalidad autoasistida, acordar un plan de trabajo personalizado y establecer canales de comunicación fluidos. Este contacto inicial permitirá al equipo docente</w:t>
            </w:r>
            <w:r w:rsidRPr="00FD447C">
              <w:rPr>
                <w:rStyle w:val="apple-converted-space"/>
                <w:rFonts w:eastAsiaTheme="majorEastAsia"/>
                <w:color w:val="000000"/>
                <w:sz w:val="22"/>
                <w:szCs w:val="22"/>
              </w:rPr>
              <w:t> </w:t>
            </w:r>
            <w:r w:rsidRPr="00FD447C">
              <w:rPr>
                <w:rStyle w:val="Textoennegrita"/>
                <w:rFonts w:eastAsiaTheme="majorEastAsia"/>
                <w:color w:val="000000"/>
                <w:sz w:val="22"/>
                <w:szCs w:val="22"/>
              </w:rPr>
              <w:t>registrar el progreso individual del estudiante, brindar el acompañamiento pedagógico necesario y realizar un seguimiento personalizado</w:t>
            </w:r>
            <w:r w:rsidRPr="00FD447C">
              <w:rPr>
                <w:rStyle w:val="apple-converted-space"/>
                <w:rFonts w:eastAsiaTheme="majorEastAsia"/>
                <w:color w:val="000000"/>
                <w:sz w:val="22"/>
                <w:szCs w:val="22"/>
              </w:rPr>
              <w:t> </w:t>
            </w:r>
            <w:r w:rsidRPr="00FD447C">
              <w:rPr>
                <w:color w:val="000000"/>
                <w:sz w:val="22"/>
                <w:szCs w:val="22"/>
              </w:rPr>
              <w:t>de su proceso de aprendizaje.</w:t>
            </w:r>
          </w:p>
          <w:p w14:paraId="1D7FA779" w14:textId="77777777" w:rsidR="00FD447C" w:rsidRPr="00FD447C" w:rsidRDefault="00FD447C" w:rsidP="00FD447C">
            <w:pPr>
              <w:pStyle w:val="NormalWeb"/>
              <w:jc w:val="both"/>
              <w:rPr>
                <w:color w:val="000000"/>
                <w:sz w:val="22"/>
                <w:szCs w:val="22"/>
              </w:rPr>
            </w:pPr>
            <w:r w:rsidRPr="00FD447C">
              <w:rPr>
                <w:color w:val="000000"/>
                <w:sz w:val="22"/>
                <w:szCs w:val="22"/>
              </w:rPr>
              <w:t>Cabe destacar que,</w:t>
            </w:r>
            <w:r w:rsidRPr="00FD447C">
              <w:rPr>
                <w:rStyle w:val="apple-converted-space"/>
                <w:rFonts w:eastAsiaTheme="majorEastAsia"/>
                <w:color w:val="000000"/>
                <w:sz w:val="22"/>
                <w:szCs w:val="22"/>
              </w:rPr>
              <w:t> </w:t>
            </w:r>
            <w:r w:rsidRPr="00FD447C">
              <w:rPr>
                <w:rStyle w:val="Textoennegrita"/>
                <w:rFonts w:eastAsiaTheme="majorEastAsia"/>
                <w:color w:val="000000"/>
                <w:sz w:val="22"/>
                <w:szCs w:val="22"/>
              </w:rPr>
              <w:t>independientemente de la modalidad de cursado, los criterios de evaluación y las condiciones de acreditación son los mismos para todos los estudiantes</w:t>
            </w:r>
            <w:r w:rsidRPr="00FD447C">
              <w:rPr>
                <w:rStyle w:val="apple-converted-space"/>
                <w:rFonts w:eastAsiaTheme="majorEastAsia"/>
                <w:color w:val="000000"/>
                <w:sz w:val="22"/>
                <w:szCs w:val="22"/>
              </w:rPr>
              <w:t> </w:t>
            </w:r>
            <w:r w:rsidRPr="00FD447C">
              <w:rPr>
                <w:color w:val="000000"/>
                <w:sz w:val="22"/>
                <w:szCs w:val="22"/>
              </w:rPr>
              <w:t>(detallados en los apartados correspondientes). Los estudiantes en modalidad autoasistida deberán cumplir con la entrega de los trabajos prácticos en tiempo y forma, y realizar la evaluación integradora final, demostrando el mismo nivel de comprensión y dominio de los contenidos que se exige en la modalidad presencial o virtual sincrónica.</w:t>
            </w:r>
          </w:p>
          <w:p w14:paraId="45488F6B" w14:textId="02B6493D" w:rsidR="00FD447C" w:rsidRPr="00FD447C" w:rsidRDefault="00FD447C" w:rsidP="00FD447C">
            <w:pPr>
              <w:pStyle w:val="NormalWeb"/>
              <w:jc w:val="both"/>
              <w:rPr>
                <w:color w:val="000000"/>
                <w:sz w:val="22"/>
                <w:szCs w:val="22"/>
              </w:rPr>
            </w:pPr>
            <w:r w:rsidRPr="00FD447C">
              <w:rPr>
                <w:color w:val="000000"/>
                <w:sz w:val="22"/>
                <w:szCs w:val="22"/>
              </w:rPr>
              <w:t>La modalidad autoasistida en APD busca</w:t>
            </w:r>
            <w:r w:rsidRPr="00FD447C">
              <w:rPr>
                <w:rStyle w:val="apple-converted-space"/>
                <w:rFonts w:eastAsiaTheme="majorEastAsia"/>
                <w:color w:val="000000"/>
                <w:sz w:val="22"/>
                <w:szCs w:val="22"/>
              </w:rPr>
              <w:t> </w:t>
            </w:r>
            <w:r w:rsidRPr="00FD447C">
              <w:rPr>
                <w:rStyle w:val="Textoennegrita"/>
                <w:rFonts w:eastAsiaTheme="majorEastAsia"/>
                <w:color w:val="000000"/>
                <w:sz w:val="22"/>
                <w:szCs w:val="22"/>
              </w:rPr>
              <w:t>promover la inclusión y la flexibilidad</w:t>
            </w:r>
            <w:r w:rsidRPr="00FD447C">
              <w:rPr>
                <w:color w:val="000000"/>
                <w:sz w:val="22"/>
                <w:szCs w:val="22"/>
              </w:rPr>
              <w:t>, sin comprometer la calidad de la formación. Se basa en la</w:t>
            </w:r>
            <w:r w:rsidRPr="00FD447C">
              <w:rPr>
                <w:rStyle w:val="apple-converted-space"/>
                <w:rFonts w:eastAsiaTheme="majorEastAsia"/>
                <w:color w:val="000000"/>
                <w:sz w:val="22"/>
                <w:szCs w:val="22"/>
              </w:rPr>
              <w:t> </w:t>
            </w:r>
            <w:r w:rsidRPr="00FD447C">
              <w:rPr>
                <w:rStyle w:val="Textoennegrita"/>
                <w:rFonts w:eastAsiaTheme="majorEastAsia"/>
                <w:color w:val="000000"/>
                <w:sz w:val="22"/>
                <w:szCs w:val="22"/>
              </w:rPr>
              <w:t>responsabilidad y el compromiso del estudiante</w:t>
            </w:r>
            <w:r w:rsidRPr="00FD447C">
              <w:rPr>
                <w:color w:val="000000"/>
                <w:sz w:val="22"/>
                <w:szCs w:val="22"/>
              </w:rPr>
              <w:t>, y se apoya en la</w:t>
            </w:r>
            <w:r w:rsidRPr="00FD447C">
              <w:rPr>
                <w:rStyle w:val="apple-converted-space"/>
                <w:rFonts w:eastAsiaTheme="majorEastAsia"/>
                <w:color w:val="000000"/>
                <w:sz w:val="22"/>
                <w:szCs w:val="22"/>
              </w:rPr>
              <w:t> </w:t>
            </w:r>
            <w:r w:rsidRPr="00FD447C">
              <w:rPr>
                <w:rStyle w:val="Textoennegrita"/>
                <w:rFonts w:eastAsiaTheme="majorEastAsia"/>
                <w:color w:val="000000"/>
                <w:sz w:val="22"/>
                <w:szCs w:val="22"/>
              </w:rPr>
              <w:t>comunicación constante y el acompañamiento del equipo docente</w:t>
            </w:r>
            <w:r w:rsidRPr="00FD447C">
              <w:rPr>
                <w:rStyle w:val="apple-converted-space"/>
                <w:rFonts w:eastAsiaTheme="majorEastAsia"/>
                <w:color w:val="000000"/>
                <w:sz w:val="22"/>
                <w:szCs w:val="22"/>
              </w:rPr>
              <w:t> </w:t>
            </w:r>
            <w:r w:rsidRPr="00FD447C">
              <w:rPr>
                <w:color w:val="000000"/>
                <w:sz w:val="22"/>
                <w:szCs w:val="22"/>
              </w:rPr>
              <w:t>para garantizar el logro de los objetivos de la alfabetización académica.</w:t>
            </w:r>
          </w:p>
          <w:p w14:paraId="0DB38865" w14:textId="0BB2DA22" w:rsidR="00335FC4" w:rsidRDefault="00335FC4" w:rsidP="0064341B"/>
        </w:tc>
      </w:tr>
    </w:tbl>
    <w:p w14:paraId="59971D35" w14:textId="77777777" w:rsidR="00335FC4" w:rsidRDefault="00335FC4" w:rsidP="00335FC4">
      <w:pPr>
        <w:widowControl w:val="0"/>
        <w:ind w:left="70" w:hanging="70"/>
        <w:rPr>
          <w:rStyle w:val="Ninguno"/>
          <w:sz w:val="12"/>
          <w:szCs w:val="12"/>
        </w:rPr>
      </w:pPr>
    </w:p>
    <w:p w14:paraId="1548687A" w14:textId="77777777" w:rsidR="00335FC4" w:rsidRDefault="00335FC4" w:rsidP="00335FC4">
      <w:pPr>
        <w:rPr>
          <w:rStyle w:val="Ninguno"/>
          <w:sz w:val="12"/>
          <w:szCs w:val="12"/>
        </w:rPr>
      </w:pPr>
    </w:p>
    <w:p w14:paraId="15DCCB38" w14:textId="77777777" w:rsidR="00335FC4" w:rsidRDefault="00335FC4" w:rsidP="00335FC4">
      <w:pPr>
        <w:rPr>
          <w:rStyle w:val="Ninguno"/>
          <w:sz w:val="12"/>
          <w:szCs w:val="12"/>
        </w:rPr>
      </w:pPr>
    </w:p>
    <w:tbl>
      <w:tblPr>
        <w:tblStyle w:val="TableNormal"/>
        <w:tblW w:w="984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40"/>
      </w:tblGrid>
      <w:tr w:rsidR="00335FC4" w14:paraId="3326D739" w14:textId="77777777" w:rsidTr="0064341B">
        <w:trPr>
          <w:trHeight w:val="220"/>
        </w:trPr>
        <w:tc>
          <w:tcPr>
            <w:tcW w:w="984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526CCDFA" w14:textId="77777777" w:rsidR="00335FC4" w:rsidRDefault="00335FC4" w:rsidP="00335FC4">
            <w:pPr>
              <w:numPr>
                <w:ilvl w:val="0"/>
                <w:numId w:val="14"/>
              </w:numPr>
              <w:spacing w:before="60" w:line="220" w:lineRule="exact"/>
              <w:rPr>
                <w:rFonts w:ascii="Arial" w:hAnsi="Arial"/>
                <w:b/>
                <w:bCs/>
                <w:sz w:val="16"/>
                <w:szCs w:val="16"/>
              </w:rPr>
            </w:pPr>
            <w:proofErr w:type="gramStart"/>
            <w:r>
              <w:rPr>
                <w:rStyle w:val="Ninguno"/>
                <w:rFonts w:ascii="Arial" w:hAnsi="Arial"/>
                <w:b/>
                <w:bCs/>
                <w:sz w:val="16"/>
                <w:szCs w:val="16"/>
              </w:rPr>
              <w:t>ACREDITACIÓN :</w:t>
            </w:r>
            <w:proofErr w:type="gramEnd"/>
            <w:r>
              <w:rPr>
                <w:rStyle w:val="Ninguno"/>
                <w:rFonts w:ascii="Arial" w:hAnsi="Arial"/>
                <w:b/>
                <w:bCs/>
                <w:sz w:val="16"/>
                <w:szCs w:val="16"/>
              </w:rPr>
              <w:t xml:space="preserve"> Alumnos Libres</w:t>
            </w:r>
          </w:p>
        </w:tc>
      </w:tr>
      <w:tr w:rsidR="00335FC4" w14:paraId="5C0A85C6" w14:textId="77777777" w:rsidTr="0064341B">
        <w:trPr>
          <w:trHeight w:val="963"/>
        </w:trPr>
        <w:tc>
          <w:tcPr>
            <w:tcW w:w="9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432A7E" w14:textId="68C08C84" w:rsidR="00FD447C" w:rsidRDefault="00FD447C" w:rsidP="00FD447C">
            <w:pPr>
              <w:pStyle w:val="NormalWeb"/>
              <w:rPr>
                <w:color w:val="000000"/>
              </w:rPr>
            </w:pPr>
            <w:r>
              <w:rPr>
                <w:color w:val="000000"/>
              </w:rPr>
              <w:t>Los estudiantes que hayan quedado en</w:t>
            </w:r>
            <w:r>
              <w:rPr>
                <w:rStyle w:val="apple-converted-space"/>
                <w:rFonts w:eastAsiaTheme="majorEastAsia"/>
                <w:color w:val="000000"/>
              </w:rPr>
              <w:t> </w:t>
            </w:r>
            <w:r>
              <w:rPr>
                <w:rStyle w:val="Textoennegrita"/>
                <w:rFonts w:eastAsiaTheme="majorEastAsia"/>
                <w:color w:val="000000"/>
              </w:rPr>
              <w:t>condición de "libre"</w:t>
            </w:r>
            <w:r>
              <w:rPr>
                <w:rStyle w:val="apple-converted-space"/>
                <w:rFonts w:eastAsiaTheme="majorEastAsia"/>
                <w:color w:val="000000"/>
              </w:rPr>
              <w:t> </w:t>
            </w:r>
            <w:r>
              <w:rPr>
                <w:color w:val="000000"/>
              </w:rPr>
              <w:t>en el programa de Análisis y Producción del Discurso (APD) tendrán la oportunidad de</w:t>
            </w:r>
            <w:r>
              <w:rPr>
                <w:rStyle w:val="apple-converted-space"/>
                <w:rFonts w:eastAsiaTheme="majorEastAsia"/>
                <w:color w:val="000000"/>
              </w:rPr>
              <w:t> </w:t>
            </w:r>
            <w:r>
              <w:rPr>
                <w:rStyle w:val="Textoennegrita"/>
                <w:rFonts w:eastAsiaTheme="majorEastAsia"/>
                <w:color w:val="000000"/>
              </w:rPr>
              <w:t>acreditar la materia</w:t>
            </w:r>
            <w:r>
              <w:rPr>
                <w:rStyle w:val="apple-converted-space"/>
                <w:rFonts w:eastAsiaTheme="majorEastAsia"/>
                <w:color w:val="000000"/>
              </w:rPr>
              <w:t> </w:t>
            </w:r>
            <w:r>
              <w:rPr>
                <w:color w:val="000000"/>
              </w:rPr>
              <w:t>a través de un</w:t>
            </w:r>
            <w:r>
              <w:rPr>
                <w:rStyle w:val="apple-converted-space"/>
                <w:rFonts w:eastAsiaTheme="majorEastAsia"/>
                <w:color w:val="000000"/>
              </w:rPr>
              <w:t> </w:t>
            </w:r>
            <w:r>
              <w:rPr>
                <w:rStyle w:val="Textoennegrita"/>
                <w:rFonts w:eastAsiaTheme="majorEastAsia"/>
                <w:color w:val="000000"/>
              </w:rPr>
              <w:t>examen final en condición de "libre"</w:t>
            </w:r>
            <w:r>
              <w:rPr>
                <w:color w:val="000000"/>
              </w:rPr>
              <w:t>. Este examen abarcará la</w:t>
            </w:r>
            <w:r>
              <w:rPr>
                <w:rStyle w:val="apple-converted-space"/>
                <w:rFonts w:eastAsiaTheme="majorEastAsia"/>
                <w:color w:val="000000"/>
              </w:rPr>
              <w:t> </w:t>
            </w:r>
            <w:r>
              <w:rPr>
                <w:rStyle w:val="Textoennegrita"/>
                <w:rFonts w:eastAsiaTheme="majorEastAsia"/>
                <w:color w:val="000000"/>
              </w:rPr>
              <w:t>totalidad de los contenidos del programa</w:t>
            </w:r>
            <w:r>
              <w:rPr>
                <w:rStyle w:val="apple-converted-space"/>
                <w:rFonts w:eastAsiaTheme="majorEastAsia"/>
                <w:color w:val="000000"/>
              </w:rPr>
              <w:t> </w:t>
            </w:r>
            <w:r>
              <w:rPr>
                <w:color w:val="000000"/>
              </w:rPr>
              <w:t>y constará de dos instancias: una</w:t>
            </w:r>
            <w:r>
              <w:rPr>
                <w:rStyle w:val="apple-converted-space"/>
                <w:rFonts w:eastAsiaTheme="majorEastAsia"/>
                <w:color w:val="000000"/>
              </w:rPr>
              <w:t> </w:t>
            </w:r>
            <w:r>
              <w:rPr>
                <w:rStyle w:val="Textoennegrita"/>
                <w:rFonts w:eastAsiaTheme="majorEastAsia"/>
                <w:color w:val="000000"/>
              </w:rPr>
              <w:t>evaluación escrita</w:t>
            </w:r>
            <w:r>
              <w:rPr>
                <w:rStyle w:val="apple-converted-space"/>
                <w:rFonts w:eastAsiaTheme="majorEastAsia"/>
                <w:color w:val="000000"/>
              </w:rPr>
              <w:t> </w:t>
            </w:r>
            <w:r>
              <w:rPr>
                <w:color w:val="000000"/>
              </w:rPr>
              <w:t>y una</w:t>
            </w:r>
            <w:r>
              <w:rPr>
                <w:rStyle w:val="apple-converted-space"/>
                <w:rFonts w:eastAsiaTheme="majorEastAsia"/>
                <w:color w:val="000000"/>
              </w:rPr>
              <w:t> </w:t>
            </w:r>
            <w:r>
              <w:rPr>
                <w:rStyle w:val="Textoennegrita"/>
                <w:rFonts w:eastAsiaTheme="majorEastAsia"/>
                <w:color w:val="000000"/>
              </w:rPr>
              <w:t>evaluación oral</w:t>
            </w:r>
            <w:r>
              <w:rPr>
                <w:color w:val="000000"/>
              </w:rPr>
              <w:t>.</w:t>
            </w:r>
          </w:p>
          <w:p w14:paraId="74C216EF" w14:textId="77777777" w:rsidR="00FD447C" w:rsidRDefault="00FD447C" w:rsidP="00FD447C">
            <w:pPr>
              <w:pStyle w:val="NormalWeb"/>
              <w:jc w:val="both"/>
              <w:rPr>
                <w:color w:val="000000"/>
              </w:rPr>
            </w:pPr>
            <w:r>
              <w:rPr>
                <w:rStyle w:val="Textoennegrita"/>
                <w:rFonts w:eastAsiaTheme="majorEastAsia"/>
                <w:color w:val="000000"/>
              </w:rPr>
              <w:t>1. Evaluación Escrita:</w:t>
            </w:r>
          </w:p>
          <w:p w14:paraId="54F6D5FE" w14:textId="77777777" w:rsidR="00FD447C" w:rsidRDefault="00FD447C" w:rsidP="00FD447C">
            <w:pPr>
              <w:pStyle w:val="NormalWeb"/>
              <w:jc w:val="both"/>
              <w:rPr>
                <w:color w:val="000000"/>
              </w:rPr>
            </w:pPr>
            <w:r>
              <w:rPr>
                <w:color w:val="000000"/>
              </w:rPr>
              <w:t>Consistirá en la</w:t>
            </w:r>
            <w:r>
              <w:rPr>
                <w:rStyle w:val="apple-converted-space"/>
                <w:rFonts w:eastAsiaTheme="majorEastAsia"/>
                <w:color w:val="000000"/>
              </w:rPr>
              <w:t> </w:t>
            </w:r>
            <w:r>
              <w:rPr>
                <w:rStyle w:val="Textoennegrita"/>
                <w:rFonts w:eastAsiaTheme="majorEastAsia"/>
                <w:color w:val="000000"/>
              </w:rPr>
              <w:t>elaboración de un Trabajo Integrador Final (TIF) en condición de "libre"</w:t>
            </w:r>
            <w:r>
              <w:rPr>
                <w:color w:val="000000"/>
              </w:rPr>
              <w:t>, el cual tendrá carácter de</w:t>
            </w:r>
            <w:r>
              <w:rPr>
                <w:rStyle w:val="apple-converted-space"/>
                <w:rFonts w:eastAsiaTheme="majorEastAsia"/>
                <w:color w:val="000000"/>
              </w:rPr>
              <w:t> </w:t>
            </w:r>
            <w:r>
              <w:rPr>
                <w:rStyle w:val="Textoennegrita"/>
                <w:rFonts w:eastAsiaTheme="majorEastAsia"/>
                <w:color w:val="000000"/>
              </w:rPr>
              <w:t>evaluación integradora</w:t>
            </w:r>
            <w:r>
              <w:rPr>
                <w:color w:val="000000"/>
              </w:rPr>
              <w:t xml:space="preserve">. Este trabajo, de producción individual, consistirá en </w:t>
            </w:r>
            <w:r>
              <w:rPr>
                <w:color w:val="000000"/>
              </w:rPr>
              <w:lastRenderedPageBreak/>
              <w:t>un</w:t>
            </w:r>
            <w:r>
              <w:rPr>
                <w:rStyle w:val="apple-converted-space"/>
                <w:rFonts w:eastAsiaTheme="majorEastAsia"/>
                <w:color w:val="000000"/>
              </w:rPr>
              <w:t> </w:t>
            </w:r>
            <w:r>
              <w:rPr>
                <w:rStyle w:val="Textoennegrita"/>
                <w:rFonts w:eastAsiaTheme="majorEastAsia"/>
                <w:color w:val="000000"/>
              </w:rPr>
              <w:t>texto académico</w:t>
            </w:r>
            <w:r>
              <w:rPr>
                <w:rStyle w:val="apple-converted-space"/>
                <w:rFonts w:eastAsiaTheme="majorEastAsia"/>
                <w:color w:val="000000"/>
              </w:rPr>
              <w:t> </w:t>
            </w:r>
            <w:r>
              <w:rPr>
                <w:color w:val="000000"/>
              </w:rPr>
              <w:t>(ensayo, monografía, artículo de investigación, etc., según se especifique oportunamente). La extensión y las características específicas del TIF, en esta condición de estudiante libre, podrán diferir de los solicitados en la cursada regular. Dicho trabajo deberá</w:t>
            </w:r>
            <w:r>
              <w:rPr>
                <w:rStyle w:val="apple-converted-space"/>
                <w:rFonts w:eastAsiaTheme="majorEastAsia"/>
                <w:color w:val="000000"/>
              </w:rPr>
              <w:t> </w:t>
            </w:r>
            <w:r>
              <w:rPr>
                <w:rStyle w:val="Textoennegrita"/>
                <w:rFonts w:eastAsiaTheme="majorEastAsia"/>
                <w:color w:val="000000"/>
              </w:rPr>
              <w:t>demostrar la integración de los conocimientos y habilidades adquiridas</w:t>
            </w:r>
            <w:r>
              <w:rPr>
                <w:rStyle w:val="apple-converted-space"/>
                <w:rFonts w:eastAsiaTheme="majorEastAsia"/>
                <w:color w:val="000000"/>
              </w:rPr>
              <w:t> </w:t>
            </w:r>
            <w:r>
              <w:rPr>
                <w:color w:val="000000"/>
              </w:rPr>
              <w:t>a lo largo del programa, con especial énfasis en la</w:t>
            </w:r>
            <w:r>
              <w:rPr>
                <w:rStyle w:val="apple-converted-space"/>
                <w:rFonts w:eastAsiaTheme="majorEastAsia"/>
                <w:color w:val="000000"/>
              </w:rPr>
              <w:t> </w:t>
            </w:r>
            <w:r>
              <w:rPr>
                <w:rStyle w:val="Textoennegrita"/>
                <w:rFonts w:eastAsiaTheme="majorEastAsia"/>
                <w:color w:val="000000"/>
              </w:rPr>
              <w:t>aplicación de los conceptos y herramientas de análisis del discurso</w:t>
            </w:r>
            <w:r>
              <w:rPr>
                <w:rStyle w:val="apple-converted-space"/>
                <w:rFonts w:eastAsiaTheme="majorEastAsia"/>
                <w:color w:val="000000"/>
              </w:rPr>
              <w:t> </w:t>
            </w:r>
            <w:r>
              <w:rPr>
                <w:color w:val="000000"/>
              </w:rPr>
              <w:t>trabajados en el mismo.</w:t>
            </w:r>
          </w:p>
          <w:p w14:paraId="1C7C6531" w14:textId="77777777" w:rsidR="00FD447C" w:rsidRDefault="00FD447C" w:rsidP="00FD447C">
            <w:pPr>
              <w:pStyle w:val="NormalWeb"/>
              <w:jc w:val="both"/>
              <w:rPr>
                <w:color w:val="000000"/>
              </w:rPr>
            </w:pPr>
            <w:r>
              <w:rPr>
                <w:rStyle w:val="Textoennegrita"/>
                <w:rFonts w:eastAsiaTheme="majorEastAsia"/>
                <w:color w:val="000000"/>
              </w:rPr>
              <w:t>Para la realización del TIF</w:t>
            </w:r>
            <w:r>
              <w:rPr>
                <w:color w:val="000000"/>
              </w:rPr>
              <w:t>, el estudiante deberá</w:t>
            </w:r>
            <w:r>
              <w:rPr>
                <w:rStyle w:val="apple-converted-space"/>
                <w:rFonts w:eastAsiaTheme="majorEastAsia"/>
                <w:color w:val="000000"/>
              </w:rPr>
              <w:t> </w:t>
            </w:r>
            <w:r>
              <w:rPr>
                <w:rStyle w:val="Textoennegrita"/>
                <w:rFonts w:eastAsiaTheme="majorEastAsia"/>
                <w:color w:val="000000"/>
              </w:rPr>
              <w:t>comunicarse con la docente del área, a través del correo electrónico institucional o el aula virtual (si estuviera disponible para estudiantes libres), a fin de solicitar el tema específico del trabajo y recibir las pautas detalladas para su elaboración</w:t>
            </w:r>
            <w:r>
              <w:rPr>
                <w:color w:val="000000"/>
              </w:rPr>
              <w:t>, incluyendo criterios de evaluación, extensión, formato y normas de citación.</w:t>
            </w:r>
          </w:p>
          <w:p w14:paraId="6B42BC33" w14:textId="77777777" w:rsidR="00FD447C" w:rsidRDefault="00FD447C" w:rsidP="00FD447C">
            <w:pPr>
              <w:pStyle w:val="NormalWeb"/>
              <w:jc w:val="both"/>
              <w:rPr>
                <w:color w:val="000000"/>
              </w:rPr>
            </w:pPr>
            <w:r>
              <w:rPr>
                <w:rStyle w:val="Textoennegrita"/>
                <w:rFonts w:eastAsiaTheme="majorEastAsia"/>
                <w:color w:val="000000"/>
              </w:rPr>
              <w:t>La fecha límite para la entrega del TIF será, como mínimo, siete (7) días hábiles previos a la fecha de la mesa de examen final oral programada.</w:t>
            </w:r>
            <w:r>
              <w:rPr>
                <w:rStyle w:val="apple-converted-space"/>
                <w:rFonts w:eastAsiaTheme="majorEastAsia"/>
                <w:color w:val="000000"/>
              </w:rPr>
              <w:t> </w:t>
            </w:r>
            <w:r>
              <w:rPr>
                <w:color w:val="000000"/>
              </w:rPr>
              <w:t>El envío se realizará en formato digital a la casilla de correo que la docente indique. Es fundamental respetar esta fecha límite para permitir una correcta evaluación del trabajo por parte del equipo docente y habilitar la instancia del examen oral.</w:t>
            </w:r>
          </w:p>
          <w:p w14:paraId="7A3AE197" w14:textId="77777777" w:rsidR="00FD447C" w:rsidRDefault="00FD447C" w:rsidP="00FD447C">
            <w:pPr>
              <w:pStyle w:val="NormalWeb"/>
              <w:jc w:val="both"/>
              <w:rPr>
                <w:color w:val="000000"/>
              </w:rPr>
            </w:pPr>
            <w:r>
              <w:rPr>
                <w:rStyle w:val="Textoennegrita"/>
                <w:rFonts w:eastAsiaTheme="majorEastAsia"/>
                <w:color w:val="000000"/>
              </w:rPr>
              <w:t>2. Evaluación Oral:</w:t>
            </w:r>
          </w:p>
          <w:p w14:paraId="3FED61CE" w14:textId="77777777" w:rsidR="00FD447C" w:rsidRDefault="00FD447C" w:rsidP="00FD447C">
            <w:pPr>
              <w:pStyle w:val="NormalWeb"/>
              <w:jc w:val="both"/>
              <w:rPr>
                <w:color w:val="000000"/>
              </w:rPr>
            </w:pPr>
            <w:r>
              <w:rPr>
                <w:color w:val="000000"/>
              </w:rPr>
              <w:t>Una vez</w:t>
            </w:r>
            <w:r>
              <w:rPr>
                <w:rStyle w:val="apple-converted-space"/>
                <w:rFonts w:eastAsiaTheme="majorEastAsia"/>
                <w:color w:val="000000"/>
              </w:rPr>
              <w:t> </w:t>
            </w:r>
            <w:r>
              <w:rPr>
                <w:rStyle w:val="Textoennegrita"/>
                <w:rFonts w:eastAsiaTheme="majorEastAsia"/>
                <w:color w:val="000000"/>
              </w:rPr>
              <w:t>aprobado el TIF</w:t>
            </w:r>
            <w:r>
              <w:rPr>
                <w:color w:val="000000"/>
              </w:rPr>
              <w:t>, el estudiante estará habilitado para</w:t>
            </w:r>
            <w:r>
              <w:rPr>
                <w:rStyle w:val="apple-converted-space"/>
                <w:rFonts w:eastAsiaTheme="majorEastAsia"/>
                <w:color w:val="000000"/>
              </w:rPr>
              <w:t> </w:t>
            </w:r>
            <w:r>
              <w:rPr>
                <w:rStyle w:val="Textoennegrita"/>
                <w:rFonts w:eastAsiaTheme="majorEastAsia"/>
                <w:color w:val="000000"/>
              </w:rPr>
              <w:t>rendir un examen final oral</w:t>
            </w:r>
            <w:r>
              <w:rPr>
                <w:rStyle w:val="apple-converted-space"/>
                <w:rFonts w:eastAsiaTheme="majorEastAsia"/>
                <w:color w:val="000000"/>
              </w:rPr>
              <w:t> </w:t>
            </w:r>
            <w:r>
              <w:rPr>
                <w:color w:val="000000"/>
              </w:rPr>
              <w:t>en la fecha de la mesa examinadora correspondiente. En esta instancia,</w:t>
            </w:r>
            <w:r>
              <w:rPr>
                <w:rStyle w:val="apple-converted-space"/>
                <w:rFonts w:eastAsiaTheme="majorEastAsia"/>
                <w:color w:val="000000"/>
              </w:rPr>
              <w:t> </w:t>
            </w:r>
            <w:r>
              <w:rPr>
                <w:rStyle w:val="Textoennegrita"/>
                <w:rFonts w:eastAsiaTheme="majorEastAsia"/>
                <w:color w:val="000000"/>
              </w:rPr>
              <w:t>se evaluará de manera integral el dominio de todos los contenidos del programa</w:t>
            </w:r>
            <w:r>
              <w:rPr>
                <w:color w:val="000000"/>
              </w:rPr>
              <w:t>, la capacidad de argumentación, la profundidad en el manejo de los conceptos y herramientas de análisis del discurso, y la solvencia en la comunicación oral de los mismos.</w:t>
            </w:r>
            <w:r>
              <w:rPr>
                <w:rStyle w:val="apple-converted-space"/>
                <w:rFonts w:eastAsiaTheme="majorEastAsia"/>
                <w:color w:val="000000"/>
              </w:rPr>
              <w:t> </w:t>
            </w:r>
            <w:r>
              <w:rPr>
                <w:rStyle w:val="Textoennegrita"/>
                <w:rFonts w:eastAsiaTheme="majorEastAsia"/>
                <w:color w:val="000000"/>
              </w:rPr>
              <w:t>La instancia oral es obligatoria y determinante para la acreditación final de la materia.</w:t>
            </w:r>
          </w:p>
          <w:p w14:paraId="10CDF0BC" w14:textId="77777777" w:rsidR="00FD447C" w:rsidRDefault="00FD447C" w:rsidP="00FD447C">
            <w:pPr>
              <w:pStyle w:val="NormalWeb"/>
              <w:jc w:val="both"/>
              <w:rPr>
                <w:color w:val="000000"/>
              </w:rPr>
            </w:pPr>
            <w:r>
              <w:rPr>
                <w:rStyle w:val="Textoennegrita"/>
                <w:rFonts w:eastAsiaTheme="majorEastAsia"/>
                <w:color w:val="000000"/>
              </w:rPr>
              <w:t>Aclaraciones Importantes:</w:t>
            </w:r>
          </w:p>
          <w:p w14:paraId="4799080E" w14:textId="77777777" w:rsidR="00FD447C" w:rsidRDefault="00FD447C" w:rsidP="00FD447C">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
              <w:rPr>
                <w:rStyle w:val="Textoennegrita"/>
              </w:rPr>
              <w:t>Se exigirá un conocimiento profundo y exhaustivo de todos los contenidos del programa APD</w:t>
            </w:r>
            <w:r>
              <w:t>, incluyendo los aspectos teóricos, metodológicos y prácticos.</w:t>
            </w:r>
          </w:p>
          <w:p w14:paraId="54D6DDEC" w14:textId="77777777" w:rsidR="00FD447C" w:rsidRDefault="00FD447C" w:rsidP="00FD447C">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
              <w:rPr>
                <w:rStyle w:val="Textoennegrita"/>
              </w:rPr>
              <w:t>El TIF, como todas las instancias de evaluación del programa APD, será evaluado rigurosamente en función de los criterios de originalidad, pertinencia, coherencia, cohesión, adecuación al género discursivo, corrección gramatical y ortográfica, y uso del lenguaje académico.</w:t>
            </w:r>
            <w:r>
              <w:rPr>
                <w:rStyle w:val="apple-converted-space"/>
              </w:rPr>
              <w:t> </w:t>
            </w:r>
            <w:r>
              <w:t>Cualquier indicio de plagio o deshonestidad académica resultará en la desaprobación del trabajo y la aplicación de las sanciones correspondientes según la normativa vigente de la UNPA.</w:t>
            </w:r>
          </w:p>
          <w:p w14:paraId="520C8298" w14:textId="77777777" w:rsidR="00FD447C" w:rsidRDefault="00FD447C" w:rsidP="00FD447C">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
              <w:rPr>
                <w:rStyle w:val="Textoennegrita"/>
              </w:rPr>
              <w:t>Se recomienda a los estudiantes en condición de "libre" revisar el programa completo de la materia, las guías de trabajo, los materiales bibliográficos y los recursos disponibles en el aula virtual (si tuvieran acceso).</w:t>
            </w:r>
          </w:p>
          <w:p w14:paraId="44FAF595" w14:textId="77777777" w:rsidR="00FD447C" w:rsidRDefault="00FD447C" w:rsidP="00FD447C">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
              <w:rPr>
                <w:rStyle w:val="Textoennegrita"/>
              </w:rPr>
              <w:t>Es fundamental establecer una comunicación fluida con el equipo docente para resolver dudas y recibir la orientación necesaria para la preparación del examen.</w:t>
            </w:r>
          </w:p>
          <w:p w14:paraId="6AAC3256" w14:textId="77777777" w:rsidR="00FD447C" w:rsidRDefault="00FD447C" w:rsidP="00FD447C">
            <w:pPr>
              <w:pStyle w:val="NormalWeb"/>
              <w:jc w:val="both"/>
              <w:rPr>
                <w:color w:val="000000"/>
              </w:rPr>
            </w:pPr>
            <w:r>
              <w:rPr>
                <w:rStyle w:val="Textoennegrita"/>
                <w:rFonts w:eastAsiaTheme="majorEastAsia"/>
                <w:color w:val="000000"/>
              </w:rPr>
              <w:t>Condiciones de Aprobación:</w:t>
            </w:r>
          </w:p>
          <w:p w14:paraId="6B140BF2" w14:textId="77777777" w:rsidR="00FD447C" w:rsidRDefault="00FD447C" w:rsidP="00FD447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
              <w:t>Para</w:t>
            </w:r>
            <w:r>
              <w:rPr>
                <w:rStyle w:val="apple-converted-space"/>
              </w:rPr>
              <w:t> </w:t>
            </w:r>
            <w:r>
              <w:rPr>
                <w:rStyle w:val="Textoennegrita"/>
              </w:rPr>
              <w:t>aprobar la materia en condición de "libre"</w:t>
            </w:r>
            <w:r>
              <w:t>, el estudiante deberá</w:t>
            </w:r>
            <w:r>
              <w:rPr>
                <w:rStyle w:val="apple-converted-space"/>
              </w:rPr>
              <w:t> </w:t>
            </w:r>
            <w:r>
              <w:rPr>
                <w:rStyle w:val="Textoennegrita"/>
              </w:rPr>
              <w:t>aprobar tanto el TIF como la instancia oral</w:t>
            </w:r>
            <w:r>
              <w:rPr>
                <w:rStyle w:val="apple-converted-space"/>
              </w:rPr>
              <w:t> </w:t>
            </w:r>
            <w:r>
              <w:t>con una calificación mínima de</w:t>
            </w:r>
            <w:r>
              <w:rPr>
                <w:rStyle w:val="apple-converted-space"/>
              </w:rPr>
              <w:t> </w:t>
            </w:r>
            <w:r>
              <w:rPr>
                <w:rStyle w:val="Textoennegrita"/>
              </w:rPr>
              <w:t>cuarenta (40) puntos en cada una de ellas.</w:t>
            </w:r>
          </w:p>
          <w:p w14:paraId="7B1B22AB" w14:textId="77777777" w:rsidR="00FD447C" w:rsidRDefault="00FD447C" w:rsidP="00FD447C">
            <w:pPr>
              <w:pStyle w:val="NormalWeb"/>
              <w:jc w:val="both"/>
              <w:rPr>
                <w:color w:val="000000"/>
              </w:rPr>
            </w:pPr>
            <w:r>
              <w:rPr>
                <w:color w:val="000000"/>
              </w:rPr>
              <w:lastRenderedPageBreak/>
              <w:t>Este texto reelaborado ofrece una descripción clara y detallada del proceso de evaluación para los estudiantes libres, enfatizando la exigencia de un conocimiento integral del programa y el cumplimiento de las normas académicas. También alienta a la comunicación con el equipo docente para una mejor preparación. Se adecúa la instancia de evaluación escrita a un estudiante que debe rendir en condición de "libre" y se le da la posibilidad de tener una instancia oral de "defensa" de su trabajo, la cual también se transforma en determinante para la acreditación de la materia.</w:t>
            </w:r>
          </w:p>
          <w:p w14:paraId="741B72A8" w14:textId="6581673F" w:rsidR="00335FC4" w:rsidRPr="00FD447C" w:rsidRDefault="00335FC4" w:rsidP="0064341B">
            <w:pPr>
              <w:rPr>
                <w:lang w:val="es-AR"/>
              </w:rPr>
            </w:pPr>
          </w:p>
        </w:tc>
      </w:tr>
    </w:tbl>
    <w:p w14:paraId="1ABAE89B" w14:textId="77777777" w:rsidR="00335FC4" w:rsidRDefault="00335FC4" w:rsidP="00335FC4">
      <w:pPr>
        <w:widowControl w:val="0"/>
        <w:ind w:left="70" w:hanging="70"/>
        <w:rPr>
          <w:rStyle w:val="Ninguno"/>
          <w:sz w:val="12"/>
          <w:szCs w:val="12"/>
        </w:rPr>
      </w:pPr>
    </w:p>
    <w:p w14:paraId="0F7A3676" w14:textId="77777777" w:rsidR="00335FC4" w:rsidRDefault="00335FC4" w:rsidP="00335FC4"/>
    <w:p w14:paraId="5E881087" w14:textId="77777777" w:rsidR="00335FC4" w:rsidRDefault="00335FC4" w:rsidP="00335FC4">
      <w:pPr>
        <w:pStyle w:val="Textonotaalfinal"/>
      </w:pPr>
    </w:p>
    <w:p w14:paraId="24EEE5B5" w14:textId="77777777" w:rsidR="00335FC4" w:rsidRDefault="00335FC4" w:rsidP="00335FC4">
      <w:pPr>
        <w:sectPr w:rsidR="00335FC4" w:rsidSect="00335FC4">
          <w:headerReference w:type="default" r:id="rId7"/>
          <w:footerReference w:type="default" r:id="rId8"/>
          <w:pgSz w:w="11900" w:h="16840"/>
          <w:pgMar w:top="1134" w:right="1134" w:bottom="1134" w:left="1418" w:header="720" w:footer="420" w:gutter="0"/>
          <w:cols w:space="720"/>
        </w:sectPr>
      </w:pPr>
    </w:p>
    <w:p w14:paraId="7BEF2259" w14:textId="77777777" w:rsidR="00335FC4" w:rsidRDefault="00335FC4" w:rsidP="00335FC4">
      <w:pPr>
        <w:rPr>
          <w:rStyle w:val="Ninguno"/>
          <w:sz w:val="12"/>
          <w:szCs w:val="12"/>
        </w:rPr>
      </w:pPr>
    </w:p>
    <w:tbl>
      <w:tblPr>
        <w:tblStyle w:val="TableNormal"/>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38"/>
        <w:gridCol w:w="781"/>
        <w:gridCol w:w="1269"/>
        <w:gridCol w:w="595"/>
        <w:gridCol w:w="1685"/>
        <w:gridCol w:w="773"/>
        <w:gridCol w:w="816"/>
        <w:gridCol w:w="1077"/>
        <w:gridCol w:w="658"/>
        <w:gridCol w:w="567"/>
        <w:gridCol w:w="993"/>
        <w:gridCol w:w="425"/>
      </w:tblGrid>
      <w:tr w:rsidR="00335FC4" w14:paraId="1435B63F" w14:textId="77777777" w:rsidTr="00C865D9">
        <w:trPr>
          <w:gridAfter w:val="1"/>
          <w:wAfter w:w="425" w:type="dxa"/>
          <w:trHeight w:val="190"/>
          <w:tblHeader/>
        </w:trPr>
        <w:tc>
          <w:tcPr>
            <w:tcW w:w="9952" w:type="dxa"/>
            <w:gridSpan w:val="11"/>
            <w:tcBorders>
              <w:top w:val="single" w:sz="4" w:space="0" w:color="000000"/>
              <w:left w:val="single" w:sz="4" w:space="0" w:color="000000"/>
              <w:bottom w:val="nil"/>
              <w:right w:val="single" w:sz="4" w:space="0" w:color="000000"/>
            </w:tcBorders>
            <w:shd w:val="clear" w:color="auto" w:fill="F3F3F3"/>
            <w:tcMar>
              <w:top w:w="80" w:type="dxa"/>
              <w:left w:w="80" w:type="dxa"/>
              <w:bottom w:w="80" w:type="dxa"/>
              <w:right w:w="80" w:type="dxa"/>
            </w:tcMar>
            <w:vAlign w:val="center"/>
          </w:tcPr>
          <w:p w14:paraId="2005A91E" w14:textId="77777777" w:rsidR="00335FC4" w:rsidRDefault="00335FC4" w:rsidP="00335FC4">
            <w:pPr>
              <w:numPr>
                <w:ilvl w:val="0"/>
                <w:numId w:val="15"/>
              </w:numPr>
              <w:rPr>
                <w:rFonts w:ascii="Arial" w:hAnsi="Arial"/>
                <w:sz w:val="16"/>
                <w:szCs w:val="16"/>
              </w:rPr>
            </w:pPr>
            <w:r>
              <w:rPr>
                <w:rStyle w:val="Ninguno"/>
                <w:rFonts w:ascii="Arial" w:hAnsi="Arial"/>
                <w:b/>
                <w:bCs/>
                <w:sz w:val="16"/>
                <w:szCs w:val="16"/>
              </w:rPr>
              <w:t>BIBLIOGRAFÍA</w:t>
            </w:r>
          </w:p>
        </w:tc>
      </w:tr>
      <w:tr w:rsidR="00335FC4" w14:paraId="0E9CB235" w14:textId="77777777" w:rsidTr="00C865D9">
        <w:trPr>
          <w:gridAfter w:val="1"/>
          <w:wAfter w:w="425" w:type="dxa"/>
          <w:trHeight w:val="209"/>
          <w:tblHeader/>
        </w:trPr>
        <w:tc>
          <w:tcPr>
            <w:tcW w:w="9952" w:type="dxa"/>
            <w:gridSpan w:val="11"/>
            <w:tcBorders>
              <w:top w:val="nil"/>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6B9D5A43" w14:textId="77777777" w:rsidR="00335FC4" w:rsidRDefault="00335FC4" w:rsidP="00335FC4">
            <w:pPr>
              <w:numPr>
                <w:ilvl w:val="0"/>
                <w:numId w:val="16"/>
              </w:numPr>
              <w:spacing w:line="200" w:lineRule="exact"/>
              <w:rPr>
                <w:rFonts w:ascii="Arial" w:hAnsi="Arial"/>
                <w:sz w:val="16"/>
                <w:szCs w:val="16"/>
              </w:rPr>
            </w:pPr>
            <w:r>
              <w:rPr>
                <w:rStyle w:val="Ninguno"/>
                <w:rFonts w:ascii="Arial" w:hAnsi="Arial"/>
                <w:sz w:val="16"/>
                <w:szCs w:val="16"/>
              </w:rPr>
              <w:t>Libros (Bibliografía Obligatoria)</w:t>
            </w:r>
          </w:p>
        </w:tc>
      </w:tr>
      <w:tr w:rsidR="00C865D9" w14:paraId="55659975" w14:textId="77777777" w:rsidTr="00A6136B">
        <w:trPr>
          <w:trHeight w:val="800"/>
          <w:tblHeader/>
        </w:trPr>
        <w:tc>
          <w:tcPr>
            <w:tcW w:w="73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2C6D4417" w14:textId="77777777" w:rsidR="00335FC4" w:rsidRDefault="00335FC4" w:rsidP="0064341B">
            <w:pPr>
              <w:spacing w:line="200" w:lineRule="exact"/>
              <w:jc w:val="center"/>
            </w:pPr>
            <w:proofErr w:type="spellStart"/>
            <w:r>
              <w:rPr>
                <w:rStyle w:val="Ninguno"/>
                <w:rFonts w:ascii="Arial" w:hAnsi="Arial"/>
                <w:sz w:val="14"/>
                <w:szCs w:val="14"/>
              </w:rPr>
              <w:t>Refer</w:t>
            </w:r>
            <w:proofErr w:type="spellEnd"/>
            <w:r>
              <w:rPr>
                <w:rStyle w:val="Ninguno"/>
                <w:rFonts w:ascii="Arial" w:hAnsi="Arial"/>
                <w:sz w:val="14"/>
                <w:szCs w:val="14"/>
              </w:rPr>
              <w:t>.</w:t>
            </w:r>
          </w:p>
        </w:tc>
        <w:tc>
          <w:tcPr>
            <w:tcW w:w="781"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76D9FFF7" w14:textId="77777777" w:rsidR="00335FC4" w:rsidRDefault="00335FC4" w:rsidP="0064341B">
            <w:pPr>
              <w:spacing w:line="200" w:lineRule="exact"/>
              <w:jc w:val="center"/>
            </w:pPr>
            <w:r>
              <w:rPr>
                <w:rStyle w:val="Ninguno"/>
                <w:rFonts w:ascii="Arial" w:hAnsi="Arial"/>
                <w:sz w:val="14"/>
                <w:szCs w:val="14"/>
              </w:rPr>
              <w:t>Apellido/s</w:t>
            </w:r>
          </w:p>
        </w:tc>
        <w:tc>
          <w:tcPr>
            <w:tcW w:w="1269"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243DB03A" w14:textId="77777777" w:rsidR="00335FC4" w:rsidRDefault="00335FC4" w:rsidP="0064341B">
            <w:pPr>
              <w:spacing w:line="200" w:lineRule="exact"/>
              <w:jc w:val="center"/>
            </w:pPr>
            <w:r>
              <w:rPr>
                <w:rStyle w:val="Ninguno"/>
                <w:rFonts w:ascii="Arial" w:hAnsi="Arial"/>
                <w:sz w:val="14"/>
                <w:szCs w:val="14"/>
              </w:rPr>
              <w:t>Nombre/s</w:t>
            </w:r>
          </w:p>
        </w:tc>
        <w:tc>
          <w:tcPr>
            <w:tcW w:w="59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6D9E6088" w14:textId="77777777" w:rsidR="00335FC4" w:rsidRDefault="00335FC4" w:rsidP="0064341B">
            <w:pPr>
              <w:spacing w:line="200" w:lineRule="exact"/>
              <w:jc w:val="center"/>
            </w:pPr>
            <w:r>
              <w:rPr>
                <w:rStyle w:val="Ninguno"/>
                <w:rFonts w:ascii="Arial" w:hAnsi="Arial"/>
                <w:sz w:val="14"/>
                <w:szCs w:val="14"/>
              </w:rPr>
              <w:t>Año Edición</w:t>
            </w:r>
          </w:p>
        </w:tc>
        <w:tc>
          <w:tcPr>
            <w:tcW w:w="168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6FEA3BD6" w14:textId="77777777" w:rsidR="00335FC4" w:rsidRDefault="00335FC4" w:rsidP="0064341B">
            <w:pPr>
              <w:spacing w:line="200" w:lineRule="exact"/>
              <w:jc w:val="center"/>
            </w:pPr>
            <w:r>
              <w:rPr>
                <w:rStyle w:val="Ninguno"/>
                <w:rFonts w:ascii="Arial" w:hAnsi="Arial"/>
                <w:sz w:val="14"/>
                <w:szCs w:val="14"/>
              </w:rPr>
              <w:t>Título de la Obra</w:t>
            </w:r>
          </w:p>
        </w:tc>
        <w:tc>
          <w:tcPr>
            <w:tcW w:w="77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0806794E" w14:textId="77777777" w:rsidR="00335FC4" w:rsidRDefault="00335FC4" w:rsidP="0064341B">
            <w:pPr>
              <w:spacing w:line="200" w:lineRule="exact"/>
              <w:jc w:val="center"/>
            </w:pPr>
            <w:r>
              <w:rPr>
                <w:rStyle w:val="Ninguno"/>
                <w:rFonts w:ascii="Arial" w:hAnsi="Arial"/>
                <w:sz w:val="14"/>
                <w:szCs w:val="14"/>
              </w:rPr>
              <w:t xml:space="preserve">Capítulo/ Tomo / </w:t>
            </w:r>
            <w:proofErr w:type="spellStart"/>
            <w:r>
              <w:rPr>
                <w:rStyle w:val="Ninguno"/>
                <w:rFonts w:ascii="Arial" w:hAnsi="Arial"/>
                <w:sz w:val="14"/>
                <w:szCs w:val="14"/>
              </w:rPr>
              <w:t>Pag.</w:t>
            </w:r>
            <w:proofErr w:type="spellEnd"/>
          </w:p>
        </w:tc>
        <w:tc>
          <w:tcPr>
            <w:tcW w:w="816"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7B6862D9" w14:textId="77777777" w:rsidR="00335FC4" w:rsidRDefault="00335FC4" w:rsidP="0064341B">
            <w:pPr>
              <w:spacing w:line="200" w:lineRule="exact"/>
              <w:jc w:val="center"/>
            </w:pPr>
            <w:r>
              <w:rPr>
                <w:rStyle w:val="Ninguno"/>
                <w:rFonts w:ascii="Arial" w:hAnsi="Arial"/>
                <w:sz w:val="14"/>
                <w:szCs w:val="14"/>
              </w:rPr>
              <w:t>Lugar de Edición</w:t>
            </w:r>
          </w:p>
        </w:tc>
        <w:tc>
          <w:tcPr>
            <w:tcW w:w="1077"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6EA523E7" w14:textId="77777777" w:rsidR="00335FC4" w:rsidRDefault="00335FC4" w:rsidP="0064341B">
            <w:pPr>
              <w:spacing w:line="200" w:lineRule="exact"/>
              <w:jc w:val="center"/>
            </w:pPr>
            <w:r>
              <w:rPr>
                <w:rStyle w:val="Ninguno"/>
                <w:rFonts w:ascii="Arial" w:hAnsi="Arial"/>
                <w:sz w:val="14"/>
                <w:szCs w:val="14"/>
              </w:rPr>
              <w:t>Editorial</w:t>
            </w:r>
          </w:p>
        </w:tc>
        <w:tc>
          <w:tcPr>
            <w:tcW w:w="65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505F4589" w14:textId="77777777" w:rsidR="00335FC4" w:rsidRDefault="00335FC4" w:rsidP="0064341B">
            <w:pPr>
              <w:spacing w:line="200" w:lineRule="exact"/>
              <w:jc w:val="center"/>
            </w:pPr>
            <w:r>
              <w:rPr>
                <w:rStyle w:val="Ninguno"/>
                <w:rFonts w:ascii="Arial" w:hAnsi="Arial"/>
                <w:sz w:val="14"/>
                <w:szCs w:val="14"/>
              </w:rPr>
              <w:t>Unidad</w:t>
            </w:r>
          </w:p>
        </w:tc>
        <w:tc>
          <w:tcPr>
            <w:tcW w:w="567"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71FB72E8" w14:textId="77777777" w:rsidR="00335FC4" w:rsidRDefault="00335FC4" w:rsidP="0064341B">
            <w:pPr>
              <w:spacing w:line="200" w:lineRule="exact"/>
              <w:jc w:val="center"/>
            </w:pPr>
            <w:proofErr w:type="spellStart"/>
            <w:r>
              <w:rPr>
                <w:rStyle w:val="Ninguno"/>
                <w:rFonts w:ascii="Arial" w:hAnsi="Arial"/>
                <w:sz w:val="14"/>
                <w:szCs w:val="14"/>
              </w:rPr>
              <w:t>Bibliotec</w:t>
            </w:r>
            <w:proofErr w:type="spellEnd"/>
            <w:r>
              <w:rPr>
                <w:rStyle w:val="Ninguno"/>
                <w:rFonts w:ascii="Arial" w:hAnsi="Arial"/>
                <w:sz w:val="14"/>
                <w:szCs w:val="14"/>
              </w:rPr>
              <w:t xml:space="preserve"> UA</w:t>
            </w:r>
          </w:p>
        </w:tc>
        <w:tc>
          <w:tcPr>
            <w:tcW w:w="99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56741BD3" w14:textId="77777777" w:rsidR="00335FC4" w:rsidRDefault="00335FC4" w:rsidP="0064341B">
            <w:pPr>
              <w:spacing w:line="200" w:lineRule="exact"/>
              <w:jc w:val="center"/>
            </w:pPr>
            <w:r>
              <w:rPr>
                <w:rStyle w:val="Ninguno"/>
                <w:rFonts w:ascii="Arial" w:hAnsi="Arial"/>
                <w:sz w:val="14"/>
                <w:szCs w:val="14"/>
              </w:rPr>
              <w:t>SIUNPA</w:t>
            </w:r>
          </w:p>
        </w:tc>
        <w:tc>
          <w:tcPr>
            <w:tcW w:w="42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3F5C5CEC" w14:textId="77777777" w:rsidR="00335FC4" w:rsidRDefault="00335FC4" w:rsidP="0064341B">
            <w:pPr>
              <w:spacing w:line="200" w:lineRule="exact"/>
              <w:jc w:val="center"/>
            </w:pPr>
            <w:r>
              <w:rPr>
                <w:rStyle w:val="Ninguno"/>
                <w:rFonts w:ascii="Arial" w:hAnsi="Arial"/>
                <w:sz w:val="14"/>
                <w:szCs w:val="14"/>
              </w:rPr>
              <w:t>Otro</w:t>
            </w:r>
          </w:p>
        </w:tc>
      </w:tr>
      <w:tr w:rsidR="00C865D9" w14:paraId="1D150C18" w14:textId="77777777" w:rsidTr="00A6136B">
        <w:tblPrEx>
          <w:shd w:val="clear" w:color="auto" w:fill="CED7E7"/>
        </w:tblPrEx>
        <w:trPr>
          <w:trHeight w:val="48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BD0189" w14:textId="77777777" w:rsidR="00335FC4" w:rsidRDefault="00335FC4" w:rsidP="0064341B"/>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3FCEF" w14:textId="77777777" w:rsidR="00A6136B" w:rsidRDefault="00A6136B" w:rsidP="0064341B">
            <w:pPr>
              <w:suppressAutoHyphens/>
              <w:spacing w:before="60" w:line="240" w:lineRule="exact"/>
            </w:pPr>
            <w:r>
              <w:t>Daniel</w:t>
            </w:r>
          </w:p>
          <w:p w14:paraId="01848761" w14:textId="77777777" w:rsidR="00A6136B" w:rsidRDefault="00A6136B" w:rsidP="0064341B">
            <w:pPr>
              <w:suppressAutoHyphens/>
              <w:spacing w:before="60" w:line="240" w:lineRule="exact"/>
            </w:pPr>
            <w:r>
              <w:t xml:space="preserve">Marta </w:t>
            </w:r>
          </w:p>
          <w:p w14:paraId="2EF0AB0E" w14:textId="24CCD541" w:rsidR="00335FC4" w:rsidRDefault="00A6136B" w:rsidP="0064341B">
            <w:pPr>
              <w:suppressAutoHyphens/>
              <w:spacing w:before="60" w:line="240" w:lineRule="exact"/>
            </w:pPr>
            <w:r>
              <w:t xml:space="preserve">Gloria </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C12705" w14:textId="77777777" w:rsidR="00A6136B" w:rsidRDefault="00A6136B" w:rsidP="0064341B">
            <w:pPr>
              <w:suppressAutoHyphens/>
              <w:spacing w:before="60" w:line="240" w:lineRule="exact"/>
            </w:pPr>
            <w:proofErr w:type="spellStart"/>
            <w:r>
              <w:t>Casany</w:t>
            </w:r>
            <w:proofErr w:type="spellEnd"/>
          </w:p>
          <w:p w14:paraId="123AF583" w14:textId="77777777" w:rsidR="00A6136B" w:rsidRDefault="00A6136B" w:rsidP="0064341B">
            <w:pPr>
              <w:suppressAutoHyphens/>
              <w:spacing w:before="60" w:line="240" w:lineRule="exact"/>
            </w:pPr>
            <w:r>
              <w:t>Luna</w:t>
            </w:r>
          </w:p>
          <w:p w14:paraId="61DEFA19" w14:textId="3AB7793B" w:rsidR="00A6136B" w:rsidRDefault="00A6136B" w:rsidP="0064341B">
            <w:pPr>
              <w:suppressAutoHyphens/>
              <w:spacing w:before="60" w:line="240" w:lineRule="exact"/>
            </w:pPr>
            <w:r>
              <w:t>Sanz</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2D6BE5" w14:textId="39FDB435" w:rsidR="00335FC4" w:rsidRDefault="00A6136B" w:rsidP="0064341B">
            <w:pPr>
              <w:spacing w:line="200" w:lineRule="exact"/>
            </w:pPr>
            <w:r>
              <w:t>2016</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910FB9" w14:textId="24DCBF00" w:rsidR="00335FC4" w:rsidRDefault="00A6136B" w:rsidP="0064341B">
            <w:pPr>
              <w:suppressAutoHyphens/>
              <w:spacing w:before="60" w:line="240" w:lineRule="exact"/>
            </w:pPr>
            <w:r>
              <w:t>Enseñar la lengua</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151CC0" w14:textId="43983B57" w:rsidR="00335FC4" w:rsidRDefault="00A6136B" w:rsidP="0064341B">
            <w:r>
              <w:t>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FCC4D8" w14:textId="5BADC54D" w:rsidR="00335FC4" w:rsidRDefault="00A6136B" w:rsidP="0064341B">
            <w:pPr>
              <w:suppressAutoHyphens/>
              <w:spacing w:before="60" w:line="240" w:lineRule="exact"/>
            </w:pPr>
            <w:r>
              <w:t>Barcelona</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187D2B" w14:textId="244F211E" w:rsidR="00335FC4" w:rsidRDefault="00A6136B" w:rsidP="0064341B">
            <w:pPr>
              <w:suppressAutoHyphens/>
              <w:spacing w:before="60" w:line="240" w:lineRule="exact"/>
            </w:pPr>
            <w:proofErr w:type="spellStart"/>
            <w:r>
              <w:t>Noveduc</w:t>
            </w:r>
            <w:proofErr w:type="spellEnd"/>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6A746" w14:textId="345D53CF" w:rsidR="00335FC4" w:rsidRDefault="00A6136B" w:rsidP="0064341B">
            <w:pPr>
              <w:spacing w:line="200" w:lineRule="exact"/>
            </w:pPr>
            <w:r>
              <w:t>1, 2, 3 y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CBFB4C" w14:textId="77777777" w:rsidR="00335FC4" w:rsidRDefault="00335FC4" w:rsidP="0064341B"/>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748EC4" w14:textId="77777777" w:rsidR="00335FC4" w:rsidRDefault="00335FC4" w:rsidP="0064341B"/>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5CE37" w14:textId="77777777" w:rsidR="00335FC4" w:rsidRDefault="00335FC4" w:rsidP="0064341B"/>
        </w:tc>
      </w:tr>
      <w:tr w:rsidR="00C865D9" w14:paraId="3EF88C94" w14:textId="77777777" w:rsidTr="00A6136B">
        <w:tblPrEx>
          <w:shd w:val="clear" w:color="auto" w:fill="CED7E7"/>
        </w:tblPrEx>
        <w:trPr>
          <w:trHeight w:val="144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7DAEB6" w14:textId="77777777" w:rsidR="00335FC4" w:rsidRDefault="00335FC4" w:rsidP="0064341B"/>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48B34E" w14:textId="77777777" w:rsidR="00335FC4" w:rsidRDefault="00A6136B" w:rsidP="0064341B">
            <w:pPr>
              <w:suppressAutoHyphens/>
              <w:spacing w:before="60" w:line="240" w:lineRule="exact"/>
            </w:pPr>
            <w:r>
              <w:t>Mabel</w:t>
            </w:r>
          </w:p>
          <w:p w14:paraId="2FA46C96" w14:textId="516E7DC4" w:rsidR="00A6136B" w:rsidRDefault="00A6136B" w:rsidP="0064341B">
            <w:pPr>
              <w:suppressAutoHyphens/>
              <w:spacing w:before="60" w:line="240" w:lineRule="exact"/>
            </w:pPr>
            <w:r>
              <w:t>Hilda</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DB0D32" w14:textId="77777777" w:rsidR="00335FC4" w:rsidRDefault="00A6136B" w:rsidP="0064341B">
            <w:pPr>
              <w:suppressAutoHyphens/>
              <w:spacing w:before="60" w:line="240" w:lineRule="exact"/>
            </w:pPr>
            <w:proofErr w:type="spellStart"/>
            <w:r>
              <w:t>Giammatteo</w:t>
            </w:r>
            <w:proofErr w:type="spellEnd"/>
          </w:p>
          <w:p w14:paraId="51E6829E" w14:textId="0E1290DC" w:rsidR="00A6136B" w:rsidRDefault="00A6136B" w:rsidP="0064341B">
            <w:pPr>
              <w:suppressAutoHyphens/>
              <w:spacing w:before="60" w:line="240" w:lineRule="exact"/>
            </w:pPr>
            <w:r>
              <w:t>Albano</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2DD638" w14:textId="7E620F89" w:rsidR="00335FC4" w:rsidRDefault="00A6136B" w:rsidP="0064341B">
            <w:pPr>
              <w:spacing w:line="200" w:lineRule="exact"/>
            </w:pPr>
            <w:r>
              <w:t>2012</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3AAE26" w14:textId="77777777" w:rsidR="00335FC4" w:rsidRDefault="00A6136B" w:rsidP="0064341B">
            <w:pPr>
              <w:suppressAutoHyphens/>
              <w:spacing w:before="60" w:line="240" w:lineRule="exact"/>
            </w:pPr>
            <w:r>
              <w:t>El léxico</w:t>
            </w:r>
          </w:p>
          <w:p w14:paraId="607FEE9E" w14:textId="6A741D3E" w:rsidR="00A6136B" w:rsidRDefault="00A6136B" w:rsidP="0064341B">
            <w:pPr>
              <w:suppressAutoHyphens/>
              <w:spacing w:before="60" w:line="240" w:lineRule="exact"/>
            </w:pPr>
            <w:r>
              <w:t>De la vida cotidiana a la comunicación cibernética</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F22028" w14:textId="1AA1C679" w:rsidR="00335FC4" w:rsidRDefault="00A6136B" w:rsidP="0064341B">
            <w:r>
              <w:t>todo</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C86291" w14:textId="4F23C59C" w:rsidR="00335FC4" w:rsidRDefault="00A6136B" w:rsidP="0064341B">
            <w:pPr>
              <w:suppressAutoHyphens/>
              <w:spacing w:before="60" w:line="240" w:lineRule="exact"/>
            </w:pPr>
            <w:r>
              <w:rPr>
                <w:rFonts w:ascii="Arial" w:hAnsi="Arial"/>
                <w:sz w:val="18"/>
                <w:szCs w:val="18"/>
              </w:rPr>
              <w:t xml:space="preserve">Buenos Aires </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A2BD1" w14:textId="311DA7D6" w:rsidR="00335FC4" w:rsidRDefault="00A6136B" w:rsidP="0064341B">
            <w:pPr>
              <w:suppressAutoHyphens/>
              <w:spacing w:before="60" w:line="240" w:lineRule="exact"/>
            </w:pPr>
            <w:r>
              <w:t>Biblos</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EFD448" w14:textId="59BC820D" w:rsidR="00335FC4" w:rsidRDefault="00A6136B" w:rsidP="0064341B">
            <w:pPr>
              <w:spacing w:line="200" w:lineRule="exact"/>
            </w:pPr>
            <w: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FA273" w14:textId="77777777" w:rsidR="00335FC4" w:rsidRDefault="00335FC4" w:rsidP="0064341B"/>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F7FCE2" w14:textId="77777777" w:rsidR="00335FC4" w:rsidRDefault="00335FC4" w:rsidP="0064341B"/>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AD1B2E" w14:textId="77777777" w:rsidR="00335FC4" w:rsidRDefault="00335FC4" w:rsidP="0064341B"/>
        </w:tc>
      </w:tr>
      <w:tr w:rsidR="00C865D9" w14:paraId="21A5AEB9" w14:textId="77777777" w:rsidTr="00A6136B">
        <w:tblPrEx>
          <w:shd w:val="clear" w:color="auto" w:fill="CED7E7"/>
        </w:tblPrEx>
        <w:trPr>
          <w:trHeight w:val="7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35CD93" w14:textId="77777777" w:rsidR="00335FC4" w:rsidRDefault="00335FC4" w:rsidP="0064341B"/>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1C6901" w14:textId="261AA944" w:rsidR="00335FC4" w:rsidRDefault="00A6136B" w:rsidP="0064341B">
            <w:pPr>
              <w:suppressAutoHyphens/>
              <w:spacing w:before="60" w:line="240" w:lineRule="exact"/>
            </w:pPr>
            <w:r>
              <w:t xml:space="preserve">Daniel </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F514B7" w14:textId="1B72D8C8" w:rsidR="00335FC4" w:rsidRDefault="00A6136B" w:rsidP="0064341B">
            <w:pPr>
              <w:suppressAutoHyphens/>
              <w:spacing w:before="60" w:line="240" w:lineRule="exact"/>
            </w:pPr>
            <w:r>
              <w:t>Cassany</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8AA03" w14:textId="4AA27F82" w:rsidR="00335FC4" w:rsidRDefault="00A6136B" w:rsidP="0064341B">
            <w:pPr>
              <w:spacing w:line="200" w:lineRule="exact"/>
            </w:pPr>
            <w:r>
              <w:t>2014</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0F26C3" w14:textId="6B826FD9" w:rsidR="00335FC4" w:rsidRDefault="00A6136B" w:rsidP="0064341B">
            <w:pPr>
              <w:suppressAutoHyphens/>
              <w:spacing w:before="60" w:line="240" w:lineRule="exact"/>
            </w:pPr>
            <w:r>
              <w:t>La cocina de la Escritura</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4EA901" w14:textId="1957A377" w:rsidR="00335FC4" w:rsidRDefault="00A6136B" w:rsidP="0064341B">
            <w:pPr>
              <w:spacing w:line="200" w:lineRule="exact"/>
            </w:pPr>
            <w:r>
              <w:t>Todo</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B684F9" w14:textId="5615CF8B" w:rsidR="00335FC4" w:rsidRDefault="00A6136B" w:rsidP="0064341B">
            <w:pPr>
              <w:suppressAutoHyphens/>
              <w:spacing w:before="60" w:line="240" w:lineRule="exact"/>
            </w:pPr>
            <w:r>
              <w:t xml:space="preserve">Barcelona </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1816CE" w14:textId="3F528415" w:rsidR="00335FC4" w:rsidRDefault="00A6136B" w:rsidP="0064341B">
            <w:pPr>
              <w:suppressAutoHyphens/>
              <w:spacing w:before="60" w:line="240" w:lineRule="exact"/>
            </w:pPr>
            <w:r>
              <w:t>Anagrama</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2FA837" w14:textId="6FF3DD62" w:rsidR="00335FC4" w:rsidRDefault="00A6136B" w:rsidP="0064341B">
            <w:pPr>
              <w:spacing w:line="200" w:lineRule="exact"/>
            </w:pPr>
            <w:r>
              <w:t>todo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5157A" w14:textId="77777777" w:rsidR="00335FC4" w:rsidRDefault="00335FC4" w:rsidP="0064341B"/>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25DECE" w14:textId="77777777" w:rsidR="00335FC4" w:rsidRDefault="00335FC4" w:rsidP="0064341B"/>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E17DD8" w14:textId="77777777" w:rsidR="00335FC4" w:rsidRDefault="00335FC4" w:rsidP="0064341B"/>
        </w:tc>
      </w:tr>
      <w:tr w:rsidR="00C865D9" w14:paraId="5E77FB8F" w14:textId="77777777" w:rsidTr="00A6136B">
        <w:tblPrEx>
          <w:shd w:val="clear" w:color="auto" w:fill="CED7E7"/>
        </w:tblPrEx>
        <w:trPr>
          <w:trHeight w:val="408"/>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2CAE38" w14:textId="77777777" w:rsidR="00335FC4" w:rsidRDefault="00335FC4" w:rsidP="0064341B"/>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49155" w14:textId="1A9477B7" w:rsidR="00335FC4" w:rsidRDefault="00A6136B" w:rsidP="0064341B">
            <w:pPr>
              <w:suppressAutoHyphens/>
              <w:spacing w:line="200" w:lineRule="exact"/>
            </w:pPr>
            <w:r>
              <w:t xml:space="preserve">Silvia </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E82E70" w14:textId="336288B7" w:rsidR="00335FC4" w:rsidRDefault="00A6136B" w:rsidP="0064341B">
            <w:pPr>
              <w:suppressAutoHyphens/>
              <w:spacing w:before="60" w:line="240" w:lineRule="exact"/>
            </w:pPr>
            <w:proofErr w:type="spellStart"/>
            <w:r>
              <w:t>Nogoueira</w:t>
            </w:r>
            <w:proofErr w:type="spellEnd"/>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4A603F" w14:textId="59C02D81" w:rsidR="00335FC4" w:rsidRDefault="00A6136B" w:rsidP="0064341B">
            <w:pPr>
              <w:spacing w:line="200" w:lineRule="exact"/>
            </w:pPr>
            <w:r>
              <w:t>2010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5B1764" w14:textId="03A667EC" w:rsidR="00335FC4" w:rsidRDefault="00335FC4" w:rsidP="0064341B">
            <w:pPr>
              <w:suppressAutoHyphens/>
              <w:spacing w:line="200" w:lineRule="exact"/>
            </w:pPr>
            <w:r>
              <w:rPr>
                <w:rFonts w:ascii="Arial" w:hAnsi="Arial"/>
                <w:sz w:val="18"/>
                <w:szCs w:val="18"/>
              </w:rPr>
              <w:t xml:space="preserve"> </w:t>
            </w:r>
            <w:r w:rsidR="00A6136B">
              <w:rPr>
                <w:rFonts w:ascii="Arial" w:hAnsi="Arial"/>
                <w:sz w:val="18"/>
                <w:szCs w:val="18"/>
              </w:rPr>
              <w:t xml:space="preserve">Estrategias de lectura y escritura académicas </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D549B" w14:textId="1463DB13" w:rsidR="00335FC4" w:rsidRDefault="00A6136B" w:rsidP="0064341B">
            <w:pPr>
              <w:spacing w:line="200" w:lineRule="exact"/>
            </w:pPr>
            <w:r>
              <w:t>Todo</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C3B320" w14:textId="5DDA21BA" w:rsidR="00335FC4" w:rsidRDefault="00A6136B" w:rsidP="0064341B">
            <w:pPr>
              <w:suppressAutoHyphens/>
              <w:spacing w:line="200" w:lineRule="exact"/>
            </w:pPr>
            <w:r>
              <w:t xml:space="preserve">Buenos Aires </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BB8CEC" w14:textId="40E1D2B1" w:rsidR="00335FC4" w:rsidRDefault="00A6136B" w:rsidP="0064341B">
            <w:pPr>
              <w:suppressAutoHyphens/>
              <w:spacing w:line="200" w:lineRule="exact"/>
            </w:pPr>
            <w:r>
              <w:t>Biblos</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9F95A" w14:textId="51E1D39D" w:rsidR="00335FC4" w:rsidRDefault="00A6136B" w:rsidP="0064341B">
            <w:pPr>
              <w:spacing w:line="200" w:lineRule="exact"/>
            </w:pPr>
            <w:r>
              <w:t>2, 3 y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7FAD58" w14:textId="77777777" w:rsidR="00335FC4" w:rsidRDefault="00335FC4" w:rsidP="0064341B"/>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29AC8F" w14:textId="77777777" w:rsidR="00335FC4" w:rsidRDefault="00335FC4" w:rsidP="0064341B"/>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CDCE80" w14:textId="77777777" w:rsidR="00335FC4" w:rsidRDefault="00335FC4" w:rsidP="0064341B"/>
        </w:tc>
      </w:tr>
      <w:tr w:rsidR="00C865D9" w14:paraId="489EE583" w14:textId="77777777" w:rsidTr="00A6136B">
        <w:tblPrEx>
          <w:shd w:val="clear" w:color="auto" w:fill="CED7E7"/>
        </w:tblPrEx>
        <w:trPr>
          <w:trHeight w:val="408"/>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A8ED7" w14:textId="77777777" w:rsidR="00335FC4" w:rsidRDefault="00335FC4" w:rsidP="0064341B"/>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6AB8B" w14:textId="77777777" w:rsidR="00335FC4" w:rsidRDefault="00335FC4" w:rsidP="0064341B">
            <w:pPr>
              <w:spacing w:line="200" w:lineRule="exact"/>
              <w:rPr>
                <w:rStyle w:val="Ninguno"/>
                <w:rFonts w:ascii="Arial" w:eastAsia="Arial" w:hAnsi="Arial" w:cs="Arial"/>
                <w:sz w:val="16"/>
                <w:szCs w:val="16"/>
              </w:rPr>
            </w:pPr>
          </w:p>
          <w:p w14:paraId="7097483D" w14:textId="77777777" w:rsidR="00335FC4" w:rsidRDefault="00A6136B" w:rsidP="0064341B">
            <w:pPr>
              <w:suppressAutoHyphens/>
              <w:spacing w:line="200" w:lineRule="exact"/>
            </w:pPr>
            <w:r>
              <w:t>Gustavo</w:t>
            </w:r>
          </w:p>
          <w:p w14:paraId="302FBA61" w14:textId="198F32DC" w:rsidR="00A6136B" w:rsidRDefault="00A6136B" w:rsidP="0064341B">
            <w:pPr>
              <w:suppressAutoHyphens/>
              <w:spacing w:line="200" w:lineRule="exact"/>
            </w:pPr>
            <w:r>
              <w:t xml:space="preserve">Paula </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3F6A23" w14:textId="77777777" w:rsidR="00335FC4" w:rsidRDefault="00A6136B" w:rsidP="0064341B">
            <w:pPr>
              <w:suppressAutoHyphens/>
              <w:spacing w:before="60" w:line="240" w:lineRule="exact"/>
            </w:pPr>
            <w:r>
              <w:t>Bombini</w:t>
            </w:r>
          </w:p>
          <w:p w14:paraId="320DEEA2" w14:textId="4F069F51" w:rsidR="00A6136B" w:rsidRDefault="00A6136B" w:rsidP="0064341B">
            <w:pPr>
              <w:suppressAutoHyphens/>
              <w:spacing w:before="60" w:line="240" w:lineRule="exact"/>
            </w:pPr>
            <w:r>
              <w:t>Labeur</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889D0F" w14:textId="31874A46" w:rsidR="00335FC4" w:rsidRDefault="00A6136B" w:rsidP="0064341B">
            <w:pPr>
              <w:spacing w:line="200" w:lineRule="exact"/>
            </w:pPr>
            <w:r>
              <w:t>2017</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E2AFB" w14:textId="196E6C14" w:rsidR="00335FC4" w:rsidRDefault="00A6136B" w:rsidP="0064341B">
            <w:pPr>
              <w:suppressAutoHyphens/>
              <w:spacing w:line="200" w:lineRule="exact"/>
            </w:pPr>
            <w:r>
              <w:t>Leer y escribir en las zonas de pasaje</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C3B38E" w14:textId="5490C9A8" w:rsidR="00335FC4" w:rsidRDefault="00A6136B" w:rsidP="0064341B">
            <w:r>
              <w:t>Prologo, 2, 4, 5 y 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CC164A" w14:textId="692F78BF" w:rsidR="00335FC4" w:rsidRDefault="00A6136B" w:rsidP="0064341B">
            <w:pPr>
              <w:suppressAutoHyphens/>
              <w:spacing w:line="200" w:lineRule="exact"/>
            </w:pPr>
            <w:r>
              <w:t xml:space="preserve">Buenos Aires </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800E91" w14:textId="5A3EEDCB" w:rsidR="00335FC4" w:rsidRDefault="00A6136B" w:rsidP="0064341B">
            <w:pPr>
              <w:suppressAutoHyphens/>
              <w:spacing w:line="200" w:lineRule="exact"/>
            </w:pPr>
            <w:r>
              <w:t>Biblos</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BBA9EA" w14:textId="3B35712B" w:rsidR="00335FC4" w:rsidRDefault="00A6136B" w:rsidP="0064341B">
            <w:pPr>
              <w:spacing w:line="200" w:lineRule="exact"/>
            </w:pPr>
            <w: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725CA9" w14:textId="77777777" w:rsidR="00335FC4" w:rsidRDefault="00335FC4" w:rsidP="0064341B"/>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599364" w14:textId="77777777" w:rsidR="00335FC4" w:rsidRDefault="00335FC4" w:rsidP="0064341B"/>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782E8F" w14:textId="77777777" w:rsidR="00335FC4" w:rsidRDefault="00335FC4" w:rsidP="0064341B"/>
        </w:tc>
      </w:tr>
      <w:tr w:rsidR="00C865D9" w14:paraId="6767B184" w14:textId="77777777" w:rsidTr="00A6136B">
        <w:tblPrEx>
          <w:shd w:val="clear" w:color="auto" w:fill="CED7E7"/>
        </w:tblPrEx>
        <w:trPr>
          <w:trHeight w:val="54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63E6A9" w14:textId="77777777" w:rsidR="00335FC4" w:rsidRDefault="00335FC4" w:rsidP="0064341B"/>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4B0E6" w14:textId="16F12D50" w:rsidR="00335FC4" w:rsidRDefault="00335FC4" w:rsidP="0064341B">
            <w:pPr>
              <w:spacing w:line="200" w:lineRule="exact"/>
            </w:pPr>
          </w:p>
          <w:p w14:paraId="57531051" w14:textId="098584AC" w:rsidR="00335FC4" w:rsidRDefault="00A6136B" w:rsidP="0064341B">
            <w:pPr>
              <w:spacing w:line="200" w:lineRule="exact"/>
            </w:pPr>
            <w:proofErr w:type="spellStart"/>
            <w:r>
              <w:t>Teun</w:t>
            </w:r>
            <w:proofErr w:type="spellEnd"/>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AC87C9" w14:textId="686F12F1" w:rsidR="00335FC4" w:rsidRDefault="00A6136B" w:rsidP="0064341B">
            <w:pPr>
              <w:suppressAutoHyphens/>
              <w:spacing w:before="60" w:line="240" w:lineRule="exact"/>
            </w:pPr>
            <w:r>
              <w:t xml:space="preserve">Van Dijk </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E235C3" w14:textId="5D2ED9A6" w:rsidR="00335FC4" w:rsidRDefault="00A6136B" w:rsidP="0064341B">
            <w:pPr>
              <w:spacing w:line="200" w:lineRule="exact"/>
            </w:pPr>
            <w:r>
              <w:t>2010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354A8A" w14:textId="25384C32" w:rsidR="00335FC4" w:rsidRDefault="00A6136B" w:rsidP="0064341B">
            <w:pPr>
              <w:suppressAutoHyphens/>
              <w:spacing w:line="200" w:lineRule="exact"/>
            </w:pPr>
            <w:r>
              <w:t xml:space="preserve">Discurso y Contexto </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795BA9" w14:textId="7BCFE816" w:rsidR="00335FC4" w:rsidRDefault="00335FC4" w:rsidP="0064341B">
            <w:pPr>
              <w:spacing w:line="200" w:lineRule="exact"/>
            </w:pPr>
            <w:r>
              <w:rPr>
                <w:rFonts w:ascii="Arial" w:hAnsi="Arial"/>
                <w:sz w:val="16"/>
                <w:szCs w:val="16"/>
              </w:rPr>
              <w:t xml:space="preserve"> </w:t>
            </w:r>
            <w:r w:rsidR="00A6136B">
              <w:rPr>
                <w:rFonts w:ascii="Arial" w:hAnsi="Arial"/>
                <w:sz w:val="16"/>
                <w:szCs w:val="16"/>
              </w:rPr>
              <w:t>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BE3FD4" w14:textId="6997BAD4" w:rsidR="00335FC4" w:rsidRDefault="00A6136B" w:rsidP="0064341B">
            <w:pPr>
              <w:suppressAutoHyphens/>
              <w:spacing w:line="200" w:lineRule="exact"/>
            </w:pPr>
            <w:r>
              <w:t>España</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A39544" w14:textId="5602A30C" w:rsidR="00335FC4" w:rsidRDefault="00A6136B" w:rsidP="0064341B">
            <w:pPr>
              <w:suppressAutoHyphens/>
              <w:spacing w:line="200" w:lineRule="exact"/>
            </w:pPr>
            <w:proofErr w:type="spellStart"/>
            <w:r>
              <w:t>Gesdisa</w:t>
            </w:r>
            <w:proofErr w:type="spellEnd"/>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A1FEBC" w14:textId="3E35F63A" w:rsidR="00335FC4" w:rsidRDefault="00A6136B" w:rsidP="0064341B">
            <w:pPr>
              <w:spacing w:line="200" w:lineRule="exact"/>
            </w:pPr>
            <w: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B65282" w14:textId="77777777" w:rsidR="00335FC4" w:rsidRDefault="00335FC4" w:rsidP="0064341B"/>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880164" w14:textId="77777777" w:rsidR="00335FC4" w:rsidRDefault="00335FC4" w:rsidP="0064341B"/>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AA540F" w14:textId="77777777" w:rsidR="00335FC4" w:rsidRDefault="00335FC4" w:rsidP="0064341B"/>
        </w:tc>
      </w:tr>
      <w:tr w:rsidR="00C865D9" w14:paraId="46639339" w14:textId="77777777" w:rsidTr="00A6136B">
        <w:tblPrEx>
          <w:shd w:val="clear" w:color="auto" w:fill="CED7E7"/>
        </w:tblPrEx>
        <w:trPr>
          <w:trHeight w:val="48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120EB7" w14:textId="77777777" w:rsidR="00335FC4" w:rsidRDefault="00335FC4" w:rsidP="0064341B"/>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B3C54" w14:textId="2760C5D1" w:rsidR="00335FC4" w:rsidRDefault="00A6136B" w:rsidP="0064341B">
            <w:pPr>
              <w:suppressAutoHyphens/>
              <w:spacing w:before="60" w:line="240" w:lineRule="exact"/>
            </w:pPr>
            <w:r>
              <w:t>Pierre</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61EAF" w14:textId="214CAF4C" w:rsidR="00335FC4" w:rsidRDefault="00A6136B" w:rsidP="0064341B">
            <w:pPr>
              <w:suppressAutoHyphens/>
              <w:spacing w:before="60" w:line="240" w:lineRule="exact"/>
            </w:pPr>
            <w:r>
              <w:t>Bourdieu</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63F3F1" w14:textId="33767339" w:rsidR="00335FC4" w:rsidRDefault="00CF2D70" w:rsidP="0064341B">
            <w:pPr>
              <w:spacing w:line="200" w:lineRule="exact"/>
            </w:pPr>
            <w:r>
              <w:t>2013</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92529F" w14:textId="15894ACF" w:rsidR="00335FC4" w:rsidRDefault="00CF2D70" w:rsidP="0064341B">
            <w:pPr>
              <w:suppressAutoHyphens/>
              <w:spacing w:before="60" w:line="240" w:lineRule="exact"/>
            </w:pPr>
            <w:r>
              <w:t xml:space="preserve">Lo que significa hablar </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787128" w14:textId="2ACF165F" w:rsidR="00335FC4" w:rsidRDefault="00CF2D70" w:rsidP="0064341B">
            <w:pPr>
              <w:spacing w:line="200" w:lineRule="exact"/>
            </w:pPr>
            <w:r>
              <w:rPr>
                <w:rFonts w:ascii="Arial" w:hAnsi="Arial"/>
                <w:sz w:val="16"/>
                <w:szCs w:val="16"/>
              </w:rPr>
              <w:t>8</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99EBBD" w14:textId="1DA59A6E" w:rsidR="00335FC4" w:rsidRDefault="00CF2D70" w:rsidP="0064341B">
            <w:pPr>
              <w:suppressAutoHyphens/>
              <w:spacing w:line="200" w:lineRule="exact"/>
            </w:pPr>
            <w:r>
              <w:t xml:space="preserve">España </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F59430" w14:textId="565D555E" w:rsidR="00335FC4" w:rsidRDefault="00CF2D70" w:rsidP="0064341B">
            <w:pPr>
              <w:suppressAutoHyphens/>
              <w:spacing w:line="200" w:lineRule="exact"/>
            </w:pPr>
            <w:proofErr w:type="spellStart"/>
            <w:r>
              <w:t>AKAl</w:t>
            </w:r>
            <w:proofErr w:type="spellEnd"/>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42F03F" w14:textId="6599FA33" w:rsidR="00335FC4" w:rsidRDefault="00CF2D70" w:rsidP="0064341B">
            <w:pPr>
              <w:spacing w:line="200" w:lineRule="exact"/>
            </w:pPr>
            <w: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076FA2" w14:textId="77777777" w:rsidR="00335FC4" w:rsidRDefault="00335FC4" w:rsidP="0064341B"/>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29662" w14:textId="77777777" w:rsidR="00335FC4" w:rsidRDefault="00335FC4" w:rsidP="0064341B"/>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600318" w14:textId="77777777" w:rsidR="00335FC4" w:rsidRDefault="00335FC4" w:rsidP="0064341B"/>
        </w:tc>
      </w:tr>
      <w:tr w:rsidR="00C865D9" w14:paraId="2E1D499F" w14:textId="77777777" w:rsidTr="00A6136B">
        <w:tblPrEx>
          <w:shd w:val="clear" w:color="auto" w:fill="CED7E7"/>
        </w:tblPrEx>
        <w:trPr>
          <w:trHeight w:val="7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13D3EF" w14:textId="77777777" w:rsidR="00335FC4" w:rsidRDefault="00335FC4" w:rsidP="0064341B"/>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67D0D" w14:textId="0FB88DDA" w:rsidR="00335FC4" w:rsidRDefault="00CF2D70" w:rsidP="0064341B">
            <w:pPr>
              <w:suppressAutoHyphens/>
              <w:spacing w:before="60" w:line="240" w:lineRule="exact"/>
            </w:pPr>
            <w:r>
              <w:t>Paula</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E80D8D" w14:textId="13161742" w:rsidR="00335FC4" w:rsidRDefault="00CF2D70" w:rsidP="0064341B">
            <w:pPr>
              <w:suppressAutoHyphens/>
              <w:spacing w:before="60" w:line="240" w:lineRule="exact"/>
            </w:pPr>
            <w:r>
              <w:t>Carlino</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5CAC0B" w14:textId="120E75EA" w:rsidR="00335FC4" w:rsidRDefault="00CF2D70" w:rsidP="0064341B">
            <w:pPr>
              <w:spacing w:line="200" w:lineRule="exact"/>
            </w:pPr>
            <w:r>
              <w:t>2005</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410952" w14:textId="6BAE3ECC" w:rsidR="00335FC4" w:rsidRDefault="00CF2D70" w:rsidP="0064341B">
            <w:pPr>
              <w:suppressAutoHyphens/>
              <w:spacing w:before="60" w:line="240" w:lineRule="exact"/>
            </w:pPr>
            <w:r>
              <w:t xml:space="preserve">Escribir, leer y aprender en la universidad. Una introducción a la alfabetización universitaria </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0F7B22" w14:textId="0D2120AE" w:rsidR="00335FC4" w:rsidRDefault="00335FC4" w:rsidP="0064341B">
            <w:pPr>
              <w:spacing w:line="200" w:lineRule="exact"/>
            </w:pPr>
            <w:r>
              <w:rPr>
                <w:rFonts w:ascii="Arial" w:hAnsi="Arial"/>
                <w:sz w:val="16"/>
                <w:szCs w:val="16"/>
              </w:rPr>
              <w:t xml:space="preserve"> </w:t>
            </w:r>
            <w:r w:rsidR="00CF2D70">
              <w:rPr>
                <w:rFonts w:ascii="Arial" w:hAnsi="Arial"/>
                <w:sz w:val="16"/>
                <w:szCs w:val="16"/>
              </w:rPr>
              <w:t>todo</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F3BA37" w14:textId="5D6CF56B" w:rsidR="00335FC4" w:rsidRDefault="00CF2D70" w:rsidP="0064341B">
            <w:pPr>
              <w:suppressAutoHyphens/>
              <w:spacing w:line="200" w:lineRule="exact"/>
            </w:pPr>
            <w:r>
              <w:t>Buenos Aires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3BBB48" w14:textId="6D5C5769" w:rsidR="00335FC4" w:rsidRDefault="00CF2D70" w:rsidP="0064341B">
            <w:pPr>
              <w:suppressAutoHyphens/>
              <w:spacing w:line="200" w:lineRule="exact"/>
            </w:pPr>
            <w:r>
              <w:t>FCE</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8C70D4" w14:textId="0A92413F" w:rsidR="00335FC4" w:rsidRDefault="00CF2D70" w:rsidP="0064341B">
            <w:pPr>
              <w:spacing w:line="200" w:lineRule="exact"/>
            </w:pPr>
            <w: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D14D48" w14:textId="77777777" w:rsidR="00335FC4" w:rsidRDefault="00335FC4" w:rsidP="0064341B"/>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E9BF2" w14:textId="77777777" w:rsidR="00335FC4" w:rsidRDefault="00335FC4" w:rsidP="0064341B"/>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01761F" w14:textId="77777777" w:rsidR="00335FC4" w:rsidRDefault="00335FC4" w:rsidP="0064341B"/>
        </w:tc>
      </w:tr>
      <w:tr w:rsidR="00CF2D70" w14:paraId="78937709" w14:textId="77777777" w:rsidTr="00A6136B">
        <w:tblPrEx>
          <w:shd w:val="clear" w:color="auto" w:fill="CED7E7"/>
        </w:tblPrEx>
        <w:trPr>
          <w:trHeight w:val="72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8019C" w14:textId="77777777" w:rsidR="00CF2D70" w:rsidRDefault="00CF2D70" w:rsidP="0064341B"/>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E28DC5" w14:textId="4E161677" w:rsidR="00CF2D70" w:rsidRDefault="00CF2D70" w:rsidP="0064341B">
            <w:pPr>
              <w:suppressAutoHyphens/>
              <w:spacing w:before="60" w:line="240" w:lineRule="exact"/>
            </w:pPr>
            <w:r>
              <w:t>Ronald</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59F13" w14:textId="3F743710" w:rsidR="00CF2D70" w:rsidRDefault="00CF2D70" w:rsidP="0064341B">
            <w:pPr>
              <w:suppressAutoHyphens/>
              <w:spacing w:before="60" w:line="240" w:lineRule="exact"/>
            </w:pPr>
            <w:r>
              <w:t>Barthes</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9473F1" w14:textId="08737945" w:rsidR="00CF2D70" w:rsidRDefault="00CF2D70" w:rsidP="0064341B">
            <w:pPr>
              <w:spacing w:line="200" w:lineRule="exact"/>
            </w:pPr>
            <w:r>
              <w:t>2003</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30CECD" w14:textId="65E34C79" w:rsidR="00CF2D70" w:rsidRDefault="00CF2D70" w:rsidP="0064341B">
            <w:pPr>
              <w:suppressAutoHyphens/>
              <w:spacing w:before="60" w:line="240" w:lineRule="exact"/>
            </w:pPr>
            <w:r>
              <w:t>El grado cero de la escritura.</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7A57AE" w14:textId="4FE146C5" w:rsidR="00CF2D70" w:rsidRDefault="00CF2D70" w:rsidP="0064341B">
            <w:pPr>
              <w:spacing w:line="200" w:lineRule="exact"/>
              <w:rPr>
                <w:rFonts w:ascii="Arial" w:hAnsi="Arial"/>
                <w:sz w:val="16"/>
                <w:szCs w:val="16"/>
              </w:rPr>
            </w:pPr>
            <w:r>
              <w:rPr>
                <w:rFonts w:ascii="Arial" w:hAnsi="Arial"/>
                <w:sz w:val="16"/>
                <w:szCs w:val="16"/>
              </w:rPr>
              <w:t>Introducción</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827373" w14:textId="40DAEDFD" w:rsidR="00CF2D70" w:rsidRDefault="00CF2D70" w:rsidP="0064341B">
            <w:pPr>
              <w:suppressAutoHyphens/>
              <w:spacing w:line="200" w:lineRule="exact"/>
            </w:pPr>
            <w:r>
              <w:t xml:space="preserve">Buenos Aires </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3AFF6" w14:textId="270F08C4" w:rsidR="00CF2D70" w:rsidRDefault="00CF2D70" w:rsidP="0064341B">
            <w:pPr>
              <w:suppressAutoHyphens/>
              <w:spacing w:line="200" w:lineRule="exact"/>
            </w:pPr>
            <w:r>
              <w:t>Siglo XXI</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D23826" w14:textId="4605687F" w:rsidR="00CF2D70" w:rsidRDefault="00CF2D70" w:rsidP="0064341B">
            <w:pPr>
              <w:spacing w:line="200" w:lineRule="exact"/>
            </w:pPr>
            <w:r>
              <w:t>todo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C0E418" w14:textId="77777777" w:rsidR="00CF2D70" w:rsidRDefault="00CF2D70" w:rsidP="0064341B"/>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FB41D7" w14:textId="77777777" w:rsidR="00CF2D70" w:rsidRDefault="00CF2D70" w:rsidP="0064341B"/>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1995C5" w14:textId="77777777" w:rsidR="00CF2D70" w:rsidRDefault="00CF2D70" w:rsidP="0064341B"/>
        </w:tc>
      </w:tr>
    </w:tbl>
    <w:p w14:paraId="7B41A257" w14:textId="77777777" w:rsidR="00335FC4" w:rsidRDefault="00335FC4" w:rsidP="00335FC4">
      <w:pPr>
        <w:widowControl w:val="0"/>
        <w:rPr>
          <w:rStyle w:val="Ninguno"/>
          <w:sz w:val="12"/>
          <w:szCs w:val="12"/>
        </w:rPr>
      </w:pPr>
    </w:p>
    <w:p w14:paraId="1FFDD918" w14:textId="77777777" w:rsidR="00335FC4" w:rsidRDefault="00335FC4" w:rsidP="00335FC4">
      <w:pPr>
        <w:pStyle w:val="Encabezado"/>
        <w:tabs>
          <w:tab w:val="clear" w:pos="4252"/>
          <w:tab w:val="clear" w:pos="8504"/>
        </w:tabs>
        <w:spacing w:line="200" w:lineRule="exact"/>
        <w:rPr>
          <w:rStyle w:val="Ninguno"/>
          <w:rFonts w:ascii="Arial" w:eastAsia="Arial" w:hAnsi="Arial" w:cs="Arial"/>
          <w:sz w:val="16"/>
          <w:szCs w:val="16"/>
        </w:rPr>
      </w:pPr>
    </w:p>
    <w:p w14:paraId="687E405D" w14:textId="77777777" w:rsidR="00335FC4" w:rsidRDefault="00335FC4" w:rsidP="00335FC4">
      <w:pPr>
        <w:pStyle w:val="Encabezado"/>
        <w:tabs>
          <w:tab w:val="clear" w:pos="4252"/>
          <w:tab w:val="clear" w:pos="8504"/>
        </w:tabs>
        <w:spacing w:line="200" w:lineRule="exact"/>
        <w:rPr>
          <w:rStyle w:val="Ninguno"/>
          <w:rFonts w:ascii="Arial" w:eastAsia="Arial" w:hAnsi="Arial" w:cs="Arial"/>
          <w:sz w:val="16"/>
          <w:szCs w:val="16"/>
        </w:rPr>
      </w:pPr>
    </w:p>
    <w:tbl>
      <w:tblPr>
        <w:tblStyle w:val="TableNormal"/>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81"/>
        <w:gridCol w:w="1605"/>
        <w:gridCol w:w="1004"/>
        <w:gridCol w:w="528"/>
        <w:gridCol w:w="1647"/>
        <w:gridCol w:w="941"/>
        <w:gridCol w:w="706"/>
        <w:gridCol w:w="1011"/>
        <w:gridCol w:w="871"/>
        <w:gridCol w:w="649"/>
        <w:gridCol w:w="283"/>
        <w:gridCol w:w="709"/>
      </w:tblGrid>
      <w:tr w:rsidR="00335FC4" w14:paraId="701899A5" w14:textId="77777777" w:rsidTr="00C865D9">
        <w:trPr>
          <w:trHeight w:val="204"/>
          <w:tblHeader/>
        </w:trPr>
        <w:tc>
          <w:tcPr>
            <w:tcW w:w="10235" w:type="dxa"/>
            <w:gridSpan w:val="12"/>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4E781709" w14:textId="77777777" w:rsidR="00335FC4" w:rsidRDefault="00335FC4" w:rsidP="00335FC4">
            <w:pPr>
              <w:numPr>
                <w:ilvl w:val="0"/>
                <w:numId w:val="17"/>
              </w:numPr>
              <w:spacing w:line="200" w:lineRule="exact"/>
              <w:rPr>
                <w:rFonts w:ascii="Arial" w:hAnsi="Arial"/>
                <w:sz w:val="16"/>
                <w:szCs w:val="16"/>
              </w:rPr>
            </w:pPr>
            <w:r>
              <w:rPr>
                <w:rStyle w:val="Ninguno"/>
                <w:rFonts w:ascii="Arial" w:hAnsi="Arial"/>
                <w:sz w:val="16"/>
                <w:szCs w:val="16"/>
              </w:rPr>
              <w:lastRenderedPageBreak/>
              <w:t>Libros (Bibliografía Complementaria)</w:t>
            </w:r>
          </w:p>
        </w:tc>
      </w:tr>
      <w:tr w:rsidR="00C865D9" w14:paraId="04B76812" w14:textId="77777777" w:rsidTr="00C865D9">
        <w:trPr>
          <w:trHeight w:val="800"/>
          <w:tblHeader/>
        </w:trPr>
        <w:tc>
          <w:tcPr>
            <w:tcW w:w="281"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7ACB45ED" w14:textId="77777777" w:rsidR="00335FC4" w:rsidRDefault="00335FC4" w:rsidP="0064341B">
            <w:pPr>
              <w:spacing w:line="200" w:lineRule="exact"/>
              <w:jc w:val="center"/>
            </w:pPr>
            <w:proofErr w:type="spellStart"/>
            <w:r>
              <w:rPr>
                <w:rStyle w:val="Ninguno"/>
                <w:rFonts w:ascii="Arial" w:hAnsi="Arial"/>
                <w:sz w:val="14"/>
                <w:szCs w:val="14"/>
              </w:rPr>
              <w:t>Refer</w:t>
            </w:r>
            <w:proofErr w:type="spellEnd"/>
            <w:r>
              <w:rPr>
                <w:rStyle w:val="Ninguno"/>
                <w:rFonts w:ascii="Arial" w:hAnsi="Arial"/>
                <w:sz w:val="14"/>
                <w:szCs w:val="14"/>
              </w:rPr>
              <w:t>.</w:t>
            </w:r>
          </w:p>
        </w:tc>
        <w:tc>
          <w:tcPr>
            <w:tcW w:w="160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63468005" w14:textId="77777777" w:rsidR="00335FC4" w:rsidRDefault="00335FC4" w:rsidP="0064341B">
            <w:pPr>
              <w:spacing w:line="200" w:lineRule="exact"/>
              <w:jc w:val="center"/>
            </w:pPr>
            <w:r>
              <w:rPr>
                <w:rStyle w:val="Ninguno"/>
                <w:rFonts w:ascii="Arial" w:hAnsi="Arial"/>
                <w:sz w:val="14"/>
                <w:szCs w:val="14"/>
              </w:rPr>
              <w:t>Apellido/s</w:t>
            </w:r>
          </w:p>
        </w:tc>
        <w:tc>
          <w:tcPr>
            <w:tcW w:w="100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22AA2173" w14:textId="77777777" w:rsidR="00335FC4" w:rsidRDefault="00335FC4" w:rsidP="0064341B">
            <w:pPr>
              <w:spacing w:line="200" w:lineRule="exact"/>
              <w:jc w:val="center"/>
            </w:pPr>
            <w:r>
              <w:rPr>
                <w:rStyle w:val="Ninguno"/>
                <w:rFonts w:ascii="Arial" w:hAnsi="Arial"/>
                <w:sz w:val="14"/>
                <w:szCs w:val="14"/>
              </w:rPr>
              <w:t>Nombre/s</w:t>
            </w:r>
          </w:p>
        </w:tc>
        <w:tc>
          <w:tcPr>
            <w:tcW w:w="52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73D20640" w14:textId="77777777" w:rsidR="00335FC4" w:rsidRDefault="00335FC4" w:rsidP="0064341B">
            <w:pPr>
              <w:spacing w:line="200" w:lineRule="exact"/>
              <w:jc w:val="center"/>
            </w:pPr>
            <w:r>
              <w:rPr>
                <w:rStyle w:val="Ninguno"/>
                <w:rFonts w:ascii="Arial" w:hAnsi="Arial"/>
                <w:sz w:val="14"/>
                <w:szCs w:val="14"/>
              </w:rPr>
              <w:t>Año Edición</w:t>
            </w:r>
          </w:p>
        </w:tc>
        <w:tc>
          <w:tcPr>
            <w:tcW w:w="1647"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5B46BE68" w14:textId="77777777" w:rsidR="00335FC4" w:rsidRDefault="00335FC4" w:rsidP="0064341B">
            <w:pPr>
              <w:spacing w:line="200" w:lineRule="exact"/>
              <w:jc w:val="center"/>
            </w:pPr>
            <w:r>
              <w:rPr>
                <w:rStyle w:val="Ninguno"/>
                <w:rFonts w:ascii="Arial" w:hAnsi="Arial"/>
                <w:sz w:val="14"/>
                <w:szCs w:val="14"/>
              </w:rPr>
              <w:t>Título de la Obra</w:t>
            </w:r>
          </w:p>
        </w:tc>
        <w:tc>
          <w:tcPr>
            <w:tcW w:w="941"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4403910B" w14:textId="77777777" w:rsidR="00335FC4" w:rsidRDefault="00335FC4" w:rsidP="0064341B">
            <w:pPr>
              <w:spacing w:line="200" w:lineRule="exact"/>
              <w:jc w:val="center"/>
            </w:pPr>
            <w:r>
              <w:rPr>
                <w:rStyle w:val="Ninguno"/>
                <w:rFonts w:ascii="Arial" w:hAnsi="Arial"/>
                <w:sz w:val="14"/>
                <w:szCs w:val="14"/>
              </w:rPr>
              <w:t xml:space="preserve">Capítulo/ Tomo / </w:t>
            </w:r>
            <w:proofErr w:type="spellStart"/>
            <w:r>
              <w:rPr>
                <w:rStyle w:val="Ninguno"/>
                <w:rFonts w:ascii="Arial" w:hAnsi="Arial"/>
                <w:sz w:val="14"/>
                <w:szCs w:val="14"/>
              </w:rPr>
              <w:t>Pag.</w:t>
            </w:r>
            <w:proofErr w:type="spellEnd"/>
          </w:p>
        </w:tc>
        <w:tc>
          <w:tcPr>
            <w:tcW w:w="706"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57E03719" w14:textId="77777777" w:rsidR="00335FC4" w:rsidRDefault="00335FC4" w:rsidP="0064341B">
            <w:pPr>
              <w:spacing w:line="200" w:lineRule="exact"/>
              <w:jc w:val="center"/>
            </w:pPr>
            <w:r>
              <w:rPr>
                <w:rStyle w:val="Ninguno"/>
                <w:rFonts w:ascii="Arial" w:hAnsi="Arial"/>
                <w:sz w:val="14"/>
                <w:szCs w:val="14"/>
              </w:rPr>
              <w:t>Lugar de Edición</w:t>
            </w:r>
          </w:p>
        </w:tc>
        <w:tc>
          <w:tcPr>
            <w:tcW w:w="1011"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4FAEADB2" w14:textId="77777777" w:rsidR="00335FC4" w:rsidRDefault="00335FC4" w:rsidP="0064341B">
            <w:pPr>
              <w:spacing w:line="200" w:lineRule="exact"/>
              <w:jc w:val="center"/>
            </w:pPr>
            <w:r>
              <w:rPr>
                <w:rStyle w:val="Ninguno"/>
                <w:rFonts w:ascii="Arial" w:hAnsi="Arial"/>
                <w:sz w:val="14"/>
                <w:szCs w:val="14"/>
              </w:rPr>
              <w:t>Editorial</w:t>
            </w:r>
          </w:p>
        </w:tc>
        <w:tc>
          <w:tcPr>
            <w:tcW w:w="871"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7B4A69EA" w14:textId="77777777" w:rsidR="00335FC4" w:rsidRDefault="00335FC4" w:rsidP="0064341B">
            <w:pPr>
              <w:spacing w:line="200" w:lineRule="exact"/>
              <w:jc w:val="center"/>
            </w:pPr>
            <w:r>
              <w:rPr>
                <w:rStyle w:val="Ninguno"/>
                <w:rFonts w:ascii="Arial" w:hAnsi="Arial"/>
                <w:sz w:val="14"/>
                <w:szCs w:val="14"/>
              </w:rPr>
              <w:t>Unidad</w:t>
            </w:r>
          </w:p>
        </w:tc>
        <w:tc>
          <w:tcPr>
            <w:tcW w:w="649"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70CE378E" w14:textId="77777777" w:rsidR="00335FC4" w:rsidRDefault="00335FC4" w:rsidP="0064341B">
            <w:pPr>
              <w:spacing w:line="200" w:lineRule="exact"/>
              <w:jc w:val="center"/>
            </w:pPr>
            <w:proofErr w:type="spellStart"/>
            <w:r>
              <w:rPr>
                <w:rStyle w:val="Ninguno"/>
                <w:rFonts w:ascii="Arial" w:hAnsi="Arial"/>
                <w:sz w:val="14"/>
                <w:szCs w:val="14"/>
              </w:rPr>
              <w:t>Bibliotec</w:t>
            </w:r>
            <w:proofErr w:type="spellEnd"/>
            <w:r>
              <w:rPr>
                <w:rStyle w:val="Ninguno"/>
                <w:rFonts w:ascii="Arial" w:hAnsi="Arial"/>
                <w:sz w:val="14"/>
                <w:szCs w:val="14"/>
              </w:rPr>
              <w:t xml:space="preserve"> UA</w:t>
            </w:r>
          </w:p>
        </w:tc>
        <w:tc>
          <w:tcPr>
            <w:tcW w:w="28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3236450A" w14:textId="77777777" w:rsidR="00335FC4" w:rsidRDefault="00335FC4" w:rsidP="0064341B">
            <w:pPr>
              <w:spacing w:line="200" w:lineRule="exact"/>
              <w:jc w:val="center"/>
            </w:pPr>
            <w:r>
              <w:rPr>
                <w:rStyle w:val="Ninguno"/>
                <w:rFonts w:ascii="Arial" w:hAnsi="Arial"/>
                <w:sz w:val="14"/>
                <w:szCs w:val="14"/>
              </w:rPr>
              <w:t>SIUNPA</w:t>
            </w:r>
          </w:p>
        </w:tc>
        <w:tc>
          <w:tcPr>
            <w:tcW w:w="709"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vAlign w:val="center"/>
          </w:tcPr>
          <w:p w14:paraId="67034D3F" w14:textId="77777777" w:rsidR="00335FC4" w:rsidRDefault="00335FC4" w:rsidP="0064341B">
            <w:pPr>
              <w:spacing w:line="200" w:lineRule="exact"/>
              <w:jc w:val="center"/>
            </w:pPr>
            <w:r>
              <w:rPr>
                <w:rStyle w:val="Ninguno"/>
                <w:rFonts w:ascii="Arial" w:hAnsi="Arial"/>
                <w:sz w:val="14"/>
                <w:szCs w:val="14"/>
              </w:rPr>
              <w:t>Otro</w:t>
            </w:r>
          </w:p>
        </w:tc>
      </w:tr>
      <w:tr w:rsidR="00335FC4" w14:paraId="150AC387" w14:textId="77777777" w:rsidTr="00C865D9">
        <w:tblPrEx>
          <w:shd w:val="clear" w:color="auto" w:fill="CED7E7"/>
        </w:tblPrEx>
        <w:trPr>
          <w:trHeight w:val="808"/>
        </w:trPr>
        <w:tc>
          <w:tcPr>
            <w:tcW w:w="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202986" w14:textId="77777777" w:rsidR="00335FC4" w:rsidRDefault="00335FC4" w:rsidP="0064341B"/>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E5A8E2" w14:textId="027AD103" w:rsidR="00335FC4" w:rsidRDefault="00CF2D70" w:rsidP="0064341B">
            <w:pPr>
              <w:suppressAutoHyphens/>
              <w:spacing w:line="200" w:lineRule="exact"/>
            </w:pPr>
            <w:r>
              <w:t>-</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8CD093" w14:textId="3CB10C86" w:rsidR="00335FC4" w:rsidRDefault="00335FC4" w:rsidP="0064341B">
            <w:pPr>
              <w:suppressAutoHyphens/>
              <w:spacing w:before="60" w:line="240" w:lineRule="exact"/>
            </w:pPr>
            <w:r>
              <w:rPr>
                <w:rFonts w:ascii="Arial" w:hAnsi="Arial"/>
                <w:sz w:val="18"/>
                <w:szCs w:val="18"/>
              </w:rPr>
              <w:t xml:space="preserve"> </w:t>
            </w:r>
            <w:r w:rsidR="00CF2D70">
              <w:rPr>
                <w:rFonts w:ascii="Arial" w:hAnsi="Arial"/>
                <w:sz w:val="18"/>
                <w:szCs w:val="18"/>
              </w:rPr>
              <w:t>-</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A7597" w14:textId="28A32C01" w:rsidR="00335FC4" w:rsidRDefault="00CF2D70" w:rsidP="0064341B">
            <w:pPr>
              <w:spacing w:line="200" w:lineRule="exact"/>
            </w:pPr>
            <w:r>
              <w:t>-</w:t>
            </w:r>
          </w:p>
        </w:tc>
        <w:tc>
          <w:tcPr>
            <w:tcW w:w="1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EDE1B2" w14:textId="0DC686D4" w:rsidR="00335FC4" w:rsidRDefault="00CF2D70" w:rsidP="0064341B">
            <w:pPr>
              <w:suppressAutoHyphens/>
              <w:spacing w:line="200" w:lineRule="exact"/>
            </w:pPr>
            <w:r>
              <w:t>-</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F83A37" w14:textId="709C792A" w:rsidR="00335FC4" w:rsidRDefault="00CF2D70" w:rsidP="0064341B">
            <w: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DE0D93" w14:textId="0619791E" w:rsidR="00335FC4" w:rsidRDefault="00CF2D70" w:rsidP="0064341B">
            <w:pPr>
              <w:suppressAutoHyphens/>
              <w:spacing w:line="200" w:lineRule="exact"/>
            </w:pPr>
            <w:r>
              <w:t>-</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BB7FB7" w14:textId="5CC2438E" w:rsidR="00335FC4" w:rsidRDefault="00CF2D70" w:rsidP="0064341B">
            <w:pPr>
              <w:suppressAutoHyphens/>
              <w:spacing w:line="200" w:lineRule="exact"/>
            </w:pPr>
            <w:r>
              <w:t>-</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1F7BFB" w14:textId="463B4A30" w:rsidR="00335FC4" w:rsidRDefault="00CF2D70" w:rsidP="0064341B">
            <w:pPr>
              <w:spacing w:line="200" w:lineRule="exact"/>
            </w:pPr>
            <w:r>
              <w:t>-</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40043" w14:textId="0DF0CEC9" w:rsidR="00335FC4" w:rsidRDefault="00CF2D70" w:rsidP="0064341B">
            <w:r>
              <w:t>-</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EAC708" w14:textId="77777777" w:rsidR="00335FC4" w:rsidRDefault="00335FC4" w:rsidP="0064341B"/>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E25CB0" w14:textId="77777777" w:rsidR="00335FC4" w:rsidRDefault="00335FC4" w:rsidP="0064341B"/>
        </w:tc>
      </w:tr>
      <w:tr w:rsidR="00335FC4" w14:paraId="2C38750A" w14:textId="77777777" w:rsidTr="00C865D9">
        <w:tblPrEx>
          <w:shd w:val="clear" w:color="auto" w:fill="CED7E7"/>
        </w:tblPrEx>
        <w:trPr>
          <w:trHeight w:val="720"/>
        </w:trPr>
        <w:tc>
          <w:tcPr>
            <w:tcW w:w="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521D4" w14:textId="77777777" w:rsidR="00335FC4" w:rsidRDefault="00335FC4" w:rsidP="0064341B"/>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DEF65E" w14:textId="27DDC928" w:rsidR="00335FC4" w:rsidRDefault="00CF2D70" w:rsidP="0064341B">
            <w:pPr>
              <w:suppressAutoHyphens/>
              <w:spacing w:before="60" w:line="240" w:lineRule="exact"/>
            </w:pPr>
            <w:r>
              <w:t>-</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955876" w14:textId="6F3A3F81" w:rsidR="00335FC4" w:rsidRDefault="00CF2D70" w:rsidP="0064341B">
            <w:pPr>
              <w:suppressAutoHyphens/>
              <w:spacing w:before="60" w:line="240" w:lineRule="exact"/>
            </w:pPr>
            <w:r>
              <w:t>-</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6F9D8D" w14:textId="16DBEAAC" w:rsidR="00335FC4" w:rsidRDefault="00CF2D70" w:rsidP="0064341B">
            <w:pPr>
              <w:spacing w:line="200" w:lineRule="exact"/>
            </w:pPr>
            <w:r>
              <w:t>-</w:t>
            </w:r>
          </w:p>
        </w:tc>
        <w:tc>
          <w:tcPr>
            <w:tcW w:w="1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FC1FA2" w14:textId="142F2B4A" w:rsidR="00335FC4" w:rsidRDefault="00CF2D70" w:rsidP="0064341B">
            <w:pPr>
              <w:suppressAutoHyphens/>
              <w:spacing w:before="60" w:line="240" w:lineRule="exact"/>
            </w:pPr>
            <w:r>
              <w:t>-</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67BF8" w14:textId="3DE144CE" w:rsidR="00335FC4" w:rsidRDefault="00CF2D70" w:rsidP="0064341B">
            <w:pPr>
              <w:spacing w:line="200" w:lineRule="exact"/>
            </w:pPr>
            <w: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EA525" w14:textId="1A48250E" w:rsidR="00335FC4" w:rsidRDefault="00CF2D70" w:rsidP="0064341B">
            <w:pPr>
              <w:spacing w:line="200" w:lineRule="exact"/>
            </w:pPr>
            <w:r>
              <w:t>-</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2644A" w14:textId="23A684A4" w:rsidR="00335FC4" w:rsidRDefault="00CF2D70" w:rsidP="0064341B">
            <w:pPr>
              <w:spacing w:line="200" w:lineRule="exact"/>
            </w:pPr>
            <w:r>
              <w:t>-</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E61A4" w14:textId="6B99FFA2" w:rsidR="00335FC4" w:rsidRDefault="00CF2D70" w:rsidP="0064341B">
            <w:pPr>
              <w:spacing w:line="200" w:lineRule="exact"/>
            </w:pPr>
            <w:r>
              <w:t>-</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74CCF5" w14:textId="6A399BE8" w:rsidR="00335FC4" w:rsidRDefault="00CF2D70" w:rsidP="0064341B">
            <w:r>
              <w:t>-</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E7C0ED" w14:textId="77777777" w:rsidR="00335FC4" w:rsidRDefault="00335FC4" w:rsidP="0064341B"/>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E1098F" w14:textId="77777777" w:rsidR="00335FC4" w:rsidRDefault="00335FC4" w:rsidP="0064341B"/>
        </w:tc>
      </w:tr>
    </w:tbl>
    <w:p w14:paraId="0CEEBC0E" w14:textId="77777777" w:rsidR="00335FC4" w:rsidRDefault="00335FC4" w:rsidP="00335FC4">
      <w:pPr>
        <w:pStyle w:val="Encabezado"/>
        <w:widowControl w:val="0"/>
        <w:tabs>
          <w:tab w:val="clear" w:pos="4252"/>
          <w:tab w:val="clear" w:pos="8504"/>
        </w:tabs>
        <w:rPr>
          <w:rStyle w:val="Ninguno"/>
          <w:rFonts w:ascii="Arial" w:eastAsia="Arial" w:hAnsi="Arial" w:cs="Arial"/>
          <w:sz w:val="16"/>
          <w:szCs w:val="16"/>
        </w:rPr>
      </w:pPr>
    </w:p>
    <w:p w14:paraId="3DB11A23" w14:textId="77777777" w:rsidR="00335FC4" w:rsidRDefault="00335FC4" w:rsidP="00335FC4">
      <w:pPr>
        <w:pStyle w:val="Encabezado"/>
        <w:tabs>
          <w:tab w:val="clear" w:pos="4252"/>
          <w:tab w:val="clear" w:pos="8504"/>
        </w:tabs>
        <w:spacing w:line="200" w:lineRule="exact"/>
        <w:rPr>
          <w:rStyle w:val="Ninguno"/>
          <w:rFonts w:ascii="Arial" w:eastAsia="Arial" w:hAnsi="Arial" w:cs="Arial"/>
          <w:sz w:val="16"/>
          <w:szCs w:val="16"/>
        </w:rPr>
      </w:pPr>
    </w:p>
    <w:p w14:paraId="4E447B45" w14:textId="77777777" w:rsidR="00335FC4" w:rsidRDefault="00335FC4" w:rsidP="00335FC4">
      <w:pPr>
        <w:pStyle w:val="Encabezado"/>
        <w:widowControl w:val="0"/>
        <w:tabs>
          <w:tab w:val="clear" w:pos="4252"/>
          <w:tab w:val="clear" w:pos="8504"/>
        </w:tabs>
        <w:rPr>
          <w:rStyle w:val="Ninguno"/>
          <w:rFonts w:ascii="Arial" w:eastAsia="Arial" w:hAnsi="Arial" w:cs="Arial"/>
          <w:sz w:val="16"/>
          <w:szCs w:val="16"/>
        </w:rPr>
      </w:pPr>
    </w:p>
    <w:tbl>
      <w:tblPr>
        <w:tblStyle w:val="TableNormal"/>
        <w:tblW w:w="98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97"/>
        <w:gridCol w:w="3543"/>
        <w:gridCol w:w="4088"/>
      </w:tblGrid>
      <w:tr w:rsidR="00335FC4" w14:paraId="29C5CAAC" w14:textId="77777777" w:rsidTr="0064341B">
        <w:trPr>
          <w:trHeight w:val="220"/>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3439D5A4" w14:textId="77777777" w:rsidR="00335FC4" w:rsidRDefault="00335FC4" w:rsidP="00335FC4">
            <w:pPr>
              <w:numPr>
                <w:ilvl w:val="0"/>
                <w:numId w:val="18"/>
              </w:numPr>
              <w:spacing w:before="60" w:line="220" w:lineRule="exact"/>
              <w:rPr>
                <w:rFonts w:ascii="Arial" w:hAnsi="Arial"/>
                <w:b/>
                <w:bCs/>
                <w:sz w:val="16"/>
                <w:szCs w:val="16"/>
              </w:rPr>
            </w:pPr>
            <w:r>
              <w:rPr>
                <w:rStyle w:val="Ninguno"/>
                <w:rFonts w:ascii="Arial" w:hAnsi="Arial"/>
                <w:b/>
                <w:bCs/>
                <w:sz w:val="16"/>
                <w:szCs w:val="16"/>
              </w:rPr>
              <w:t>VIGENCIA DEL PROGRAMA</w:t>
            </w:r>
          </w:p>
        </w:tc>
      </w:tr>
      <w:tr w:rsidR="00335FC4" w14:paraId="1054D09B" w14:textId="77777777" w:rsidTr="0064341B">
        <w:trPr>
          <w:trHeight w:val="220"/>
        </w:trPr>
        <w:tc>
          <w:tcPr>
            <w:tcW w:w="2197"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3FCF703" w14:textId="77777777" w:rsidR="00335FC4" w:rsidRDefault="00335FC4" w:rsidP="0064341B">
            <w:pPr>
              <w:spacing w:before="60" w:line="220" w:lineRule="exact"/>
              <w:jc w:val="center"/>
            </w:pPr>
            <w:r>
              <w:rPr>
                <w:rStyle w:val="Ninguno"/>
                <w:rFonts w:ascii="Arial" w:hAnsi="Arial"/>
                <w:sz w:val="16"/>
                <w:szCs w:val="16"/>
              </w:rPr>
              <w:t>AÑO</w:t>
            </w:r>
          </w:p>
        </w:tc>
        <w:tc>
          <w:tcPr>
            <w:tcW w:w="3543"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3A9CEF5A" w14:textId="77777777" w:rsidR="00335FC4" w:rsidRDefault="00335FC4" w:rsidP="0064341B">
            <w:pPr>
              <w:spacing w:before="60" w:line="220" w:lineRule="exact"/>
              <w:jc w:val="center"/>
            </w:pPr>
            <w:r>
              <w:rPr>
                <w:rStyle w:val="Ninguno"/>
                <w:rFonts w:ascii="Arial" w:hAnsi="Arial"/>
                <w:sz w:val="16"/>
                <w:szCs w:val="16"/>
              </w:rPr>
              <w:t>Firma Profesor Responsable</w:t>
            </w:r>
          </w:p>
        </w:tc>
        <w:tc>
          <w:tcPr>
            <w:tcW w:w="408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3197318E" w14:textId="77777777" w:rsidR="00335FC4" w:rsidRDefault="00335FC4" w:rsidP="0064341B">
            <w:pPr>
              <w:spacing w:before="60" w:line="220" w:lineRule="exact"/>
              <w:jc w:val="center"/>
            </w:pPr>
            <w:r>
              <w:rPr>
                <w:rStyle w:val="Ninguno"/>
                <w:rFonts w:ascii="Arial" w:hAnsi="Arial"/>
                <w:sz w:val="16"/>
                <w:szCs w:val="16"/>
              </w:rPr>
              <w:t>Aclaración Firma</w:t>
            </w:r>
          </w:p>
        </w:tc>
      </w:tr>
      <w:tr w:rsidR="00335FC4" w14:paraId="0FA9FBD4" w14:textId="77777777" w:rsidTr="0064341B">
        <w:trPr>
          <w:trHeight w:val="631"/>
        </w:trPr>
        <w:tc>
          <w:tcPr>
            <w:tcW w:w="2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390BE" w14:textId="7D472459" w:rsidR="00335FC4" w:rsidRDefault="00335FC4" w:rsidP="0064341B">
            <w:pPr>
              <w:spacing w:before="60" w:line="220" w:lineRule="exact"/>
              <w:jc w:val="center"/>
            </w:pPr>
            <w:r>
              <w:rPr>
                <w:rStyle w:val="Ninguno"/>
                <w:rFonts w:ascii="Arial" w:hAnsi="Arial"/>
                <w:sz w:val="18"/>
                <w:szCs w:val="18"/>
              </w:rPr>
              <w:t>202</w:t>
            </w:r>
            <w:r w:rsidR="00C865D9">
              <w:rPr>
                <w:rStyle w:val="Ninguno"/>
                <w:rFonts w:ascii="Arial" w:hAnsi="Arial"/>
                <w:sz w:val="18"/>
                <w:szCs w:val="18"/>
              </w:rPr>
              <w:t>5</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498F8" w14:textId="77777777" w:rsidR="00335FC4" w:rsidRDefault="00335FC4" w:rsidP="0064341B"/>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D5B08" w14:textId="62B44A1D" w:rsidR="00335FC4" w:rsidRDefault="00C865D9" w:rsidP="0064341B">
            <w:r>
              <w:t>Dra. Lucrecia A Sotelo</w:t>
            </w:r>
          </w:p>
        </w:tc>
      </w:tr>
    </w:tbl>
    <w:p w14:paraId="072EB728" w14:textId="77777777" w:rsidR="00335FC4" w:rsidRDefault="00335FC4" w:rsidP="00335FC4">
      <w:pPr>
        <w:pStyle w:val="Encabezado"/>
        <w:widowControl w:val="0"/>
        <w:tabs>
          <w:tab w:val="clear" w:pos="4252"/>
          <w:tab w:val="clear" w:pos="8504"/>
        </w:tabs>
        <w:rPr>
          <w:rStyle w:val="Ninguno"/>
          <w:rFonts w:ascii="Arial" w:eastAsia="Arial" w:hAnsi="Arial" w:cs="Arial"/>
        </w:rPr>
      </w:pPr>
    </w:p>
    <w:tbl>
      <w:tblPr>
        <w:tblStyle w:val="TableNormal"/>
        <w:tblW w:w="985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1"/>
      </w:tblGrid>
      <w:tr w:rsidR="00335FC4" w14:paraId="6155C419" w14:textId="77777777" w:rsidTr="0064341B">
        <w:trPr>
          <w:trHeight w:val="220"/>
        </w:trPr>
        <w:tc>
          <w:tcPr>
            <w:tcW w:w="9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52EEB" w14:textId="77777777" w:rsidR="00335FC4" w:rsidRDefault="00335FC4" w:rsidP="00335FC4">
            <w:pPr>
              <w:numPr>
                <w:ilvl w:val="0"/>
                <w:numId w:val="19"/>
              </w:numPr>
              <w:spacing w:before="60" w:line="220" w:lineRule="exact"/>
              <w:rPr>
                <w:rFonts w:ascii="Arial" w:hAnsi="Arial"/>
                <w:sz w:val="16"/>
                <w:szCs w:val="16"/>
              </w:rPr>
            </w:pPr>
            <w:r>
              <w:rPr>
                <w:rStyle w:val="Ninguno"/>
                <w:rFonts w:ascii="Arial" w:hAnsi="Arial"/>
                <w:b/>
                <w:bCs/>
                <w:sz w:val="16"/>
                <w:szCs w:val="16"/>
              </w:rPr>
              <w:t>Observaciones</w:t>
            </w:r>
          </w:p>
        </w:tc>
      </w:tr>
      <w:tr w:rsidR="00335FC4" w14:paraId="3120BF2D" w14:textId="77777777" w:rsidTr="0064341B">
        <w:trPr>
          <w:trHeight w:val="1004"/>
        </w:trPr>
        <w:tc>
          <w:tcPr>
            <w:tcW w:w="9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0E9A8" w14:textId="77777777" w:rsidR="00335FC4" w:rsidRDefault="00335FC4" w:rsidP="0064341B">
            <w:pPr>
              <w:pStyle w:val="Encabezado"/>
              <w:tabs>
                <w:tab w:val="clear" w:pos="4252"/>
                <w:tab w:val="clear" w:pos="8504"/>
              </w:tabs>
              <w:spacing w:before="60" w:line="220" w:lineRule="exact"/>
              <w:rPr>
                <w:rStyle w:val="Ninguno"/>
                <w:rFonts w:ascii="Arial" w:eastAsia="Arial" w:hAnsi="Arial" w:cs="Arial"/>
                <w:sz w:val="18"/>
                <w:szCs w:val="18"/>
              </w:rPr>
            </w:pPr>
            <w:r>
              <w:rPr>
                <w:rStyle w:val="Ninguno"/>
                <w:rFonts w:ascii="Arial" w:hAnsi="Arial"/>
                <w:sz w:val="18"/>
                <w:szCs w:val="18"/>
              </w:rPr>
              <w:t>El presente programa se considera un documento que, a modo de "contrato pedagógico", relaciona a los protagonistas del proceso de enseñanza-</w:t>
            </w:r>
            <w:proofErr w:type="gramStart"/>
            <w:r>
              <w:rPr>
                <w:rStyle w:val="Ninguno"/>
                <w:rFonts w:ascii="Arial" w:hAnsi="Arial"/>
                <w:sz w:val="18"/>
                <w:szCs w:val="18"/>
              </w:rPr>
              <w:t>aprendizaje  y</w:t>
            </w:r>
            <w:proofErr w:type="gramEnd"/>
            <w:r>
              <w:rPr>
                <w:rStyle w:val="Ninguno"/>
                <w:rFonts w:ascii="Arial" w:hAnsi="Arial"/>
                <w:sz w:val="18"/>
                <w:szCs w:val="18"/>
              </w:rPr>
              <w:t xml:space="preserve"> constituye un acuerdo entre la Universidad y el Alumno.</w:t>
            </w:r>
          </w:p>
          <w:p w14:paraId="6520A9D8" w14:textId="77777777" w:rsidR="00335FC4" w:rsidRDefault="00335FC4" w:rsidP="0064341B">
            <w:pPr>
              <w:pStyle w:val="Encabezado"/>
              <w:tabs>
                <w:tab w:val="clear" w:pos="4252"/>
                <w:tab w:val="clear" w:pos="8504"/>
              </w:tabs>
              <w:spacing w:before="60" w:line="220" w:lineRule="exact"/>
            </w:pPr>
            <w:r>
              <w:rPr>
                <w:rStyle w:val="Ninguno"/>
                <w:rFonts w:ascii="Arial" w:hAnsi="Arial"/>
                <w:sz w:val="18"/>
                <w:szCs w:val="18"/>
              </w:rPr>
              <w:t>Los cuatrimestres tienen como mínimo una duración de 15 semanas.</w:t>
            </w:r>
          </w:p>
        </w:tc>
      </w:tr>
    </w:tbl>
    <w:p w14:paraId="5052F6EA" w14:textId="77777777" w:rsidR="00335FC4" w:rsidRDefault="00335FC4" w:rsidP="00335FC4">
      <w:pPr>
        <w:widowControl w:val="0"/>
        <w:spacing w:before="60"/>
        <w:rPr>
          <w:rStyle w:val="Ninguno"/>
          <w:rFonts w:ascii="Arial" w:eastAsia="Arial" w:hAnsi="Arial" w:cs="Arial"/>
          <w:sz w:val="18"/>
          <w:szCs w:val="18"/>
        </w:rPr>
      </w:pPr>
    </w:p>
    <w:p w14:paraId="19D7597C" w14:textId="77777777" w:rsidR="00335FC4" w:rsidRDefault="00335FC4" w:rsidP="00335FC4">
      <w:pPr>
        <w:pStyle w:val="Encabezado"/>
        <w:tabs>
          <w:tab w:val="clear" w:pos="4252"/>
          <w:tab w:val="clear" w:pos="8504"/>
        </w:tabs>
        <w:spacing w:before="60" w:line="220" w:lineRule="exact"/>
        <w:rPr>
          <w:rStyle w:val="Ninguno"/>
          <w:rFonts w:ascii="Arial" w:eastAsia="Arial" w:hAnsi="Arial" w:cs="Arial"/>
          <w:sz w:val="18"/>
          <w:szCs w:val="18"/>
        </w:rPr>
      </w:pPr>
    </w:p>
    <w:p w14:paraId="510BCA18" w14:textId="77777777" w:rsidR="00335FC4" w:rsidRDefault="00335FC4" w:rsidP="00335FC4">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i/>
          <w:iCs/>
        </w:rPr>
      </w:pPr>
    </w:p>
    <w:p w14:paraId="0809688A" w14:textId="77777777" w:rsidR="00FC4063" w:rsidRDefault="00FC4063"/>
    <w:sectPr w:rsidR="00FC4063" w:rsidSect="00335FC4">
      <w:headerReference w:type="default" r:id="rId9"/>
      <w:footerReference w:type="default" r:id="rId10"/>
      <w:pgSz w:w="11900" w:h="16840"/>
      <w:pgMar w:top="1418" w:right="1134" w:bottom="1134" w:left="1134"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FDC2" w14:textId="77777777" w:rsidR="00AA2B81" w:rsidRDefault="00AA2B81" w:rsidP="00DF2B25">
      <w:r>
        <w:separator/>
      </w:r>
    </w:p>
  </w:endnote>
  <w:endnote w:type="continuationSeparator" w:id="0">
    <w:p w14:paraId="1A2B6496" w14:textId="77777777" w:rsidR="00AA2B81" w:rsidRDefault="00AA2B81" w:rsidP="00DF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15FE" w14:textId="376E629F" w:rsidR="00ED0483" w:rsidRDefault="00000000">
    <w:pPr>
      <w:spacing w:before="120"/>
      <w:jc w:val="center"/>
      <w:rPr>
        <w:rStyle w:val="Ninguno"/>
        <w:rFonts w:ascii="Arial Narrow" w:eastAsia="Arial Narrow" w:hAnsi="Arial Narrow" w:cs="Arial Narrow"/>
        <w:sz w:val="18"/>
        <w:szCs w:val="18"/>
        <w:u w:val="single"/>
      </w:rPr>
    </w:pPr>
    <w:r>
      <w:rPr>
        <w:rStyle w:val="Ninguno"/>
        <w:rFonts w:ascii="Arial Narrow" w:hAnsi="Arial Narrow"/>
        <w:sz w:val="18"/>
        <w:szCs w:val="18"/>
        <w:u w:val="single"/>
      </w:rPr>
      <w:t>VIGENCIA AÑOS 202</w:t>
    </w:r>
    <w:r w:rsidR="00897218">
      <w:rPr>
        <w:rStyle w:val="Ninguno"/>
        <w:rFonts w:ascii="Arial Narrow" w:hAnsi="Arial Narrow"/>
        <w:sz w:val="18"/>
        <w:szCs w:val="18"/>
        <w:u w:val="single"/>
      </w:rPr>
      <w:t>5</w:t>
    </w:r>
  </w:p>
  <w:p w14:paraId="46E2AE67" w14:textId="77777777" w:rsidR="00ED0483" w:rsidRDefault="00ED0483">
    <w:pPr>
      <w:spacing w:before="120"/>
      <w:jc w:val="center"/>
      <w:rPr>
        <w:rStyle w:val="Ninguno"/>
        <w:rFonts w:ascii="Arial Narrow" w:eastAsia="Arial Narrow" w:hAnsi="Arial Narrow" w:cs="Arial Narrow"/>
        <w:sz w:val="18"/>
        <w:szCs w:val="18"/>
        <w:u w:val="single"/>
      </w:rPr>
    </w:pPr>
  </w:p>
  <w:p w14:paraId="01498C4C" w14:textId="77777777" w:rsidR="00ED0483" w:rsidRDefault="00ED0483">
    <w:pPr>
      <w:pStyle w:val="Piedepgina"/>
      <w:tabs>
        <w:tab w:val="clear" w:pos="8504"/>
        <w:tab w:val="right" w:pos="9720"/>
      </w:tabs>
      <w:jc w:val="both"/>
      <w:rPr>
        <w:rStyle w:val="Ninguno"/>
        <w:rFonts w:ascii="Arial" w:eastAsia="Arial" w:hAnsi="Arial" w:cs="Arial"/>
        <w:sz w:val="12"/>
        <w:szCs w:val="12"/>
      </w:rPr>
    </w:pPr>
  </w:p>
  <w:p w14:paraId="7D980224" w14:textId="77777777" w:rsidR="00ED0483" w:rsidRDefault="00000000">
    <w:pPr>
      <w:pStyle w:val="Piedepgina"/>
      <w:tabs>
        <w:tab w:val="clear" w:pos="8504"/>
        <w:tab w:val="right" w:pos="9720"/>
      </w:tabs>
      <w:jc w:val="both"/>
    </w:pPr>
    <w:r>
      <w:rPr>
        <w:rStyle w:val="Ninguno"/>
        <w:rFonts w:ascii="Arial" w:eastAsia="Arial" w:hAnsi="Arial" w:cs="Arial"/>
        <w:sz w:val="12"/>
        <w:szCs w:val="12"/>
      </w:rPr>
      <w:fldChar w:fldCharType="begin"/>
    </w:r>
    <w:r>
      <w:rPr>
        <w:rStyle w:val="Ninguno"/>
        <w:rFonts w:ascii="Arial" w:eastAsia="Arial" w:hAnsi="Arial" w:cs="Arial"/>
        <w:sz w:val="12"/>
        <w:szCs w:val="12"/>
      </w:rPr>
      <w:instrText xml:space="preserve"> FILENAME \* MERGEFORMAT</w:instrText>
    </w:r>
    <w:r>
      <w:rPr>
        <w:rStyle w:val="Ninguno"/>
        <w:rFonts w:ascii="Arial" w:eastAsia="Arial" w:hAnsi="Arial" w:cs="Arial"/>
        <w:sz w:val="12"/>
        <w:szCs w:val="12"/>
      </w:rPr>
      <w:fldChar w:fldCharType="separate"/>
    </w:r>
    <w:r>
      <w:rPr>
        <w:rStyle w:val="Ninguno"/>
        <w:rFonts w:ascii="Arial" w:eastAsiaTheme="majorEastAsia" w:hAnsi="Arial"/>
        <w:sz w:val="12"/>
        <w:szCs w:val="12"/>
      </w:rPr>
      <w:t>Forrmulario_Programa_UNPA</w:t>
    </w:r>
    <w:r>
      <w:rPr>
        <w:rStyle w:val="Ninguno"/>
        <w:rFonts w:ascii="Arial" w:eastAsia="Arial" w:hAnsi="Arial" w:cs="Arial"/>
        <w:sz w:val="12"/>
        <w:szCs w:val="12"/>
      </w:rPr>
      <w:fldChar w:fldCharType="end"/>
    </w:r>
    <w:r>
      <w:rPr>
        <w:rStyle w:val="Ninguno"/>
        <w:rFonts w:ascii="Arial" w:eastAsia="Arial" w:hAnsi="Arial" w:cs="Arial"/>
        <w:sz w:val="12"/>
        <w:szCs w:val="12"/>
      </w:rPr>
      <w:tab/>
    </w:r>
    <w:r>
      <w:rPr>
        <w:rStyle w:val="Ninguno"/>
        <w:rFonts w:ascii="Arial" w:eastAsia="Arial" w:hAnsi="Arial" w:cs="Arial"/>
        <w:sz w:val="12"/>
        <w:szCs w:val="12"/>
      </w:rPr>
      <w:tab/>
    </w:r>
    <w:r>
      <w:rPr>
        <w:rStyle w:val="Ninguno"/>
        <w:rFonts w:ascii="Arial Narrow" w:eastAsiaTheme="majorEastAsia" w:hAnsi="Arial Narrow"/>
      </w:rPr>
      <w:t xml:space="preserve">Pag - </w:t>
    </w:r>
    <w:r>
      <w:rPr>
        <w:rStyle w:val="Ninguno"/>
        <w:rFonts w:ascii="Arial Narrow" w:eastAsia="Arial Narrow" w:hAnsi="Arial Narrow" w:cs="Arial Narrow"/>
      </w:rPr>
      <w:fldChar w:fldCharType="begin"/>
    </w:r>
    <w:r>
      <w:rPr>
        <w:rStyle w:val="Ninguno"/>
        <w:rFonts w:ascii="Arial Narrow" w:eastAsia="Arial Narrow" w:hAnsi="Arial Narrow" w:cs="Arial Narrow"/>
      </w:rPr>
      <w:instrText xml:space="preserve"> PAGE </w:instrText>
    </w:r>
    <w:r>
      <w:rPr>
        <w:rStyle w:val="Ninguno"/>
        <w:rFonts w:ascii="Arial Narrow" w:eastAsia="Arial Narrow" w:hAnsi="Arial Narrow" w:cs="Arial Narrow"/>
      </w:rPr>
      <w:fldChar w:fldCharType="separate"/>
    </w:r>
    <w:r>
      <w:rPr>
        <w:rStyle w:val="Ninguno"/>
        <w:rFonts w:ascii="Arial Narrow" w:eastAsia="Arial Narrow" w:hAnsi="Arial Narrow" w:cs="Arial Narrow"/>
        <w:noProof/>
      </w:rPr>
      <w:t>1</w:t>
    </w:r>
    <w:r>
      <w:rPr>
        <w:rStyle w:val="Ninguno"/>
        <w:rFonts w:ascii="Arial Narrow" w:eastAsia="Arial Narrow" w:hAnsi="Arial Narrow" w:cs="Arial Narrow"/>
      </w:rPr>
      <w:fldChar w:fldCharType="end"/>
    </w:r>
    <w:r>
      <w:rPr>
        <w:rStyle w:val="Ninguno"/>
        <w:rFonts w:ascii="Arial Narrow" w:eastAsiaTheme="majorEastAsia" w:hAnsi="Arial Narrow"/>
      </w:rPr>
      <w:t xml:space="preserve"> -</w:t>
    </w:r>
  </w:p>
  <w:p w14:paraId="1BF6EDE8" w14:textId="77777777" w:rsidR="00ED0483" w:rsidRDefault="00ED04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B2AA" w14:textId="4E4A9A01" w:rsidR="00ED0483" w:rsidRDefault="00000000">
    <w:pPr>
      <w:spacing w:before="120"/>
      <w:jc w:val="center"/>
      <w:rPr>
        <w:rStyle w:val="Ninguno"/>
        <w:rFonts w:ascii="Arial Narrow" w:eastAsia="Arial Narrow" w:hAnsi="Arial Narrow" w:cs="Arial Narrow"/>
        <w:u w:val="single"/>
      </w:rPr>
    </w:pPr>
    <w:r>
      <w:rPr>
        <w:rStyle w:val="Ninguno"/>
        <w:rFonts w:ascii="Arial Narrow" w:hAnsi="Arial Narrow"/>
        <w:u w:val="single"/>
      </w:rPr>
      <w:t>VIGENCIA AÑOS 202</w:t>
    </w:r>
    <w:r w:rsidR="00C865D9">
      <w:rPr>
        <w:rStyle w:val="Ninguno"/>
        <w:rFonts w:ascii="Arial Narrow" w:hAnsi="Arial Narrow"/>
        <w:u w:val="single"/>
      </w:rPr>
      <w:t>5</w:t>
    </w:r>
  </w:p>
  <w:p w14:paraId="46B816EC" w14:textId="77777777" w:rsidR="00ED0483" w:rsidRDefault="00ED0483">
    <w:pPr>
      <w:spacing w:before="120"/>
      <w:jc w:val="center"/>
      <w:rPr>
        <w:rStyle w:val="Ninguno"/>
        <w:rFonts w:ascii="Arial Narrow" w:eastAsia="Arial Narrow" w:hAnsi="Arial Narrow" w:cs="Arial Narrow"/>
        <w:u w:val="single"/>
      </w:rPr>
    </w:pPr>
  </w:p>
  <w:p w14:paraId="1F543C8B" w14:textId="77777777" w:rsidR="00ED0483" w:rsidRDefault="00000000">
    <w:pPr>
      <w:pStyle w:val="Piedepgina"/>
      <w:jc w:val="right"/>
    </w:pPr>
    <w:r>
      <w:rPr>
        <w:rStyle w:val="Ninguno"/>
        <w:rFonts w:ascii="Arial Narrow" w:eastAsiaTheme="majorEastAsia" w:hAnsi="Arial Narrow"/>
      </w:rPr>
      <w:t xml:space="preserve">Pag - </w:t>
    </w:r>
    <w:r>
      <w:rPr>
        <w:rStyle w:val="Ninguno"/>
        <w:rFonts w:ascii="Arial Narrow" w:eastAsia="Arial Narrow" w:hAnsi="Arial Narrow" w:cs="Arial Narrow"/>
      </w:rPr>
      <w:fldChar w:fldCharType="begin"/>
    </w:r>
    <w:r>
      <w:rPr>
        <w:rStyle w:val="Ninguno"/>
        <w:rFonts w:ascii="Arial Narrow" w:eastAsia="Arial Narrow" w:hAnsi="Arial Narrow" w:cs="Arial Narrow"/>
      </w:rPr>
      <w:instrText xml:space="preserve"> PAGE </w:instrText>
    </w:r>
    <w:r>
      <w:rPr>
        <w:rStyle w:val="Ninguno"/>
        <w:rFonts w:ascii="Arial Narrow" w:eastAsia="Arial Narrow" w:hAnsi="Arial Narrow" w:cs="Arial Narrow"/>
      </w:rPr>
      <w:fldChar w:fldCharType="separate"/>
    </w:r>
    <w:r>
      <w:rPr>
        <w:rStyle w:val="Ninguno"/>
        <w:rFonts w:ascii="Arial Narrow" w:eastAsia="Arial Narrow" w:hAnsi="Arial Narrow" w:cs="Arial Narrow"/>
        <w:noProof/>
      </w:rPr>
      <w:t>6</w:t>
    </w:r>
    <w:r>
      <w:rPr>
        <w:rStyle w:val="Ninguno"/>
        <w:rFonts w:ascii="Arial Narrow" w:eastAsia="Arial Narrow" w:hAnsi="Arial Narrow" w:cs="Arial Narrow"/>
      </w:rPr>
      <w:fldChar w:fldCharType="end"/>
    </w:r>
    <w:r>
      <w:rPr>
        <w:rStyle w:val="Ninguno"/>
        <w:rFonts w:ascii="Arial Narrow" w:eastAsiaTheme="majorEastAsia" w:hAnsi="Arial Narr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539F3" w14:textId="77777777" w:rsidR="00AA2B81" w:rsidRDefault="00AA2B81" w:rsidP="00DF2B25">
      <w:r>
        <w:separator/>
      </w:r>
    </w:p>
  </w:footnote>
  <w:footnote w:type="continuationSeparator" w:id="0">
    <w:p w14:paraId="29A075AE" w14:textId="77777777" w:rsidR="00AA2B81" w:rsidRDefault="00AA2B81" w:rsidP="00DF2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8C03" w14:textId="77777777" w:rsidR="00ED0483" w:rsidRDefault="00000000">
    <w:pPr>
      <w:pStyle w:val="Encabezado"/>
      <w:spacing w:before="360" w:line="240" w:lineRule="exact"/>
      <w:jc w:val="center"/>
      <w:rPr>
        <w:rStyle w:val="Ninguno"/>
        <w:rFonts w:ascii="Arial Narrow" w:eastAsia="Arial Narrow" w:hAnsi="Arial Narrow" w:cs="Arial Narrow"/>
        <w:b/>
        <w:bCs/>
      </w:rPr>
    </w:pPr>
    <w:r>
      <w:rPr>
        <w:rStyle w:val="Ninguno"/>
        <w:noProof/>
      </w:rPr>
      <w:drawing>
        <wp:inline distT="0" distB="0" distL="0" distR="0" wp14:anchorId="014CD6A4" wp14:editId="7BD2EFFF">
          <wp:extent cx="518517" cy="803172"/>
          <wp:effectExtent l="0" t="0" r="0" b="0"/>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1"/>
                  <a:stretch>
                    <a:fillRect/>
                  </a:stretch>
                </pic:blipFill>
                <pic:spPr>
                  <a:xfrm>
                    <a:off x="0" y="0"/>
                    <a:ext cx="518517" cy="803172"/>
                  </a:xfrm>
                  <a:prstGeom prst="rect">
                    <a:avLst/>
                  </a:prstGeom>
                  <a:ln w="12700" cap="flat">
                    <a:noFill/>
                    <a:miter lim="400000"/>
                  </a:ln>
                  <a:effectLst/>
                </pic:spPr>
              </pic:pic>
            </a:graphicData>
          </a:graphic>
        </wp:inline>
      </w:drawing>
    </w:r>
    <w:r>
      <w:rPr>
        <w:rStyle w:val="Ninguno"/>
      </w:rPr>
      <w:tab/>
    </w:r>
    <w:r>
      <w:rPr>
        <w:rStyle w:val="Ninguno"/>
        <w:rFonts w:ascii="Arial Narrow" w:hAnsi="Arial Narrow"/>
        <w:b/>
        <w:bCs/>
      </w:rPr>
      <w:t>UNIVERSIDAD NACIONAL DE LA PATAGONIA AUSTRAL</w:t>
    </w:r>
  </w:p>
  <w:p w14:paraId="74652F72" w14:textId="77777777" w:rsidR="00ED0483" w:rsidRDefault="00000000">
    <w:pPr>
      <w:pStyle w:val="Encabezado"/>
      <w:spacing w:before="240" w:line="240" w:lineRule="exact"/>
      <w:jc w:val="center"/>
      <w:rPr>
        <w:rStyle w:val="Ninguno"/>
        <w:rFonts w:ascii="Arial Narrow" w:eastAsia="Arial Narrow" w:hAnsi="Arial Narrow" w:cs="Arial Narrow"/>
        <w:b/>
        <w:bCs/>
        <w:sz w:val="22"/>
        <w:szCs w:val="22"/>
      </w:rPr>
    </w:pPr>
    <w:r>
      <w:rPr>
        <w:rStyle w:val="Ninguno"/>
        <w:rFonts w:ascii="Arial Narrow" w:eastAsia="Arial Narrow" w:hAnsi="Arial Narrow" w:cs="Arial Narrow"/>
        <w:b/>
        <w:bCs/>
      </w:rPr>
      <w:tab/>
    </w:r>
    <w:r>
      <w:rPr>
        <w:rStyle w:val="Ninguno"/>
        <w:rFonts w:ascii="Arial Narrow" w:hAnsi="Arial Narrow"/>
        <w:b/>
        <w:bCs/>
        <w:sz w:val="22"/>
        <w:szCs w:val="22"/>
      </w:rPr>
      <w:t xml:space="preserve">Unidad Académica Caleta Olivia </w:t>
    </w:r>
  </w:p>
  <w:p w14:paraId="68DA18E1" w14:textId="3BB442B3" w:rsidR="00ED0483" w:rsidRDefault="00000000">
    <w:pPr>
      <w:pStyle w:val="Ttulo2"/>
      <w:spacing w:line="240" w:lineRule="exact"/>
      <w:rPr>
        <w:rStyle w:val="Ninguno"/>
        <w:sz w:val="22"/>
        <w:szCs w:val="22"/>
      </w:rPr>
    </w:pPr>
    <w:r>
      <w:rPr>
        <w:rStyle w:val="Ninguno"/>
        <w:sz w:val="22"/>
        <w:szCs w:val="22"/>
      </w:rPr>
      <w:t xml:space="preserve">Programa de:  Análisis y producción del discurso </w:t>
    </w:r>
    <w:r>
      <w:rPr>
        <w:rStyle w:val="Ninguno"/>
        <w:sz w:val="22"/>
        <w:szCs w:val="22"/>
      </w:rPr>
      <w:tab/>
      <w:t>Cod. EC.</w:t>
    </w:r>
    <w:r>
      <w:rPr>
        <w:rStyle w:val="Ninguno"/>
        <w:sz w:val="22"/>
        <w:szCs w:val="22"/>
      </w:rPr>
      <w:tab/>
    </w:r>
    <w:r w:rsidR="003275E5">
      <w:rPr>
        <w:rStyle w:val="Ninguno"/>
        <w:sz w:val="22"/>
        <w:szCs w:val="22"/>
      </w:rPr>
      <w:t>0901</w:t>
    </w:r>
  </w:p>
  <w:p w14:paraId="11F9624F" w14:textId="7399FCEB" w:rsidR="00ED0483" w:rsidRDefault="00000000">
    <w:pPr>
      <w:pStyle w:val="Ttulo2"/>
      <w:spacing w:line="240" w:lineRule="exact"/>
    </w:pPr>
    <w:r>
      <w:rPr>
        <w:rStyle w:val="Ninguno"/>
        <w:sz w:val="22"/>
        <w:szCs w:val="22"/>
      </w:rPr>
      <w:t>Carrera:</w:t>
    </w:r>
    <w:r w:rsidR="003275E5">
      <w:rPr>
        <w:rStyle w:val="Ninguno"/>
        <w:sz w:val="22"/>
        <w:szCs w:val="22"/>
      </w:rPr>
      <w:t xml:space="preserve"> Tecnicatura universitaria en gestión de las organizaciones </w:t>
    </w:r>
    <w:r>
      <w:rPr>
        <w:rStyle w:val="Ninguno"/>
        <w:sz w:val="22"/>
        <w:szCs w:val="22"/>
      </w:rPr>
      <w:t xml:space="preserve">  </w:t>
    </w:r>
    <w:r>
      <w:rPr>
        <w:rStyle w:val="Ninguno"/>
        <w:sz w:val="22"/>
        <w:szCs w:val="22"/>
      </w:rPr>
      <w:tab/>
      <w:t xml:space="preserve">Cod. </w:t>
    </w:r>
    <w:proofErr w:type="spellStart"/>
    <w:r>
      <w:rPr>
        <w:rStyle w:val="Ninguno"/>
        <w:sz w:val="22"/>
        <w:szCs w:val="22"/>
      </w:rPr>
      <w:t>Carr</w:t>
    </w:r>
    <w:proofErr w:type="spellEnd"/>
    <w:r>
      <w:rPr>
        <w:rStyle w:val="Ninguno"/>
        <w:sz w:val="22"/>
        <w:szCs w:val="22"/>
      </w:rPr>
      <w:t>.</w:t>
    </w:r>
    <w:r w:rsidR="003275E5">
      <w:rPr>
        <w:rStyle w:val="Ninguno"/>
        <w:sz w:val="22"/>
        <w:szCs w:val="22"/>
      </w:rPr>
      <w:t xml:space="preserve"> 912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0019" w14:textId="77777777" w:rsidR="00ED0483" w:rsidRDefault="00000000">
    <w:pPr>
      <w:pStyle w:val="Encabezado"/>
      <w:spacing w:before="120" w:line="240" w:lineRule="exact"/>
      <w:jc w:val="center"/>
      <w:rPr>
        <w:rStyle w:val="Ninguno"/>
        <w:rFonts w:ascii="Arial Narrow" w:eastAsia="Arial Narrow" w:hAnsi="Arial Narrow" w:cs="Arial Narrow"/>
        <w:b/>
        <w:bCs/>
        <w:sz w:val="22"/>
        <w:szCs w:val="22"/>
      </w:rPr>
    </w:pPr>
    <w:r>
      <w:rPr>
        <w:rStyle w:val="Ninguno"/>
        <w:rFonts w:eastAsia="Times New Roman" w:cs="Times New Roman"/>
        <w:noProof/>
      </w:rPr>
      <w:drawing>
        <wp:inline distT="0" distB="0" distL="0" distR="0" wp14:anchorId="01C19C21" wp14:editId="7B8F4253">
          <wp:extent cx="368995" cy="573694"/>
          <wp:effectExtent l="0" t="0" r="0" b="0"/>
          <wp:docPr id="1073741826" name="officeArt object" descr="image.png"/>
          <wp:cNvGraphicFramePr/>
          <a:graphic xmlns:a="http://schemas.openxmlformats.org/drawingml/2006/main">
            <a:graphicData uri="http://schemas.openxmlformats.org/drawingml/2006/picture">
              <pic:pic xmlns:pic="http://schemas.openxmlformats.org/drawingml/2006/picture">
                <pic:nvPicPr>
                  <pic:cNvPr id="1073741826" name="image.png" descr="image.png"/>
                  <pic:cNvPicPr>
                    <a:picLocks noChangeAspect="1"/>
                  </pic:cNvPicPr>
                </pic:nvPicPr>
                <pic:blipFill>
                  <a:blip r:embed="rId1"/>
                  <a:stretch>
                    <a:fillRect/>
                  </a:stretch>
                </pic:blipFill>
                <pic:spPr>
                  <a:xfrm>
                    <a:off x="0" y="0"/>
                    <a:ext cx="368995" cy="573694"/>
                  </a:xfrm>
                  <a:prstGeom prst="rect">
                    <a:avLst/>
                  </a:prstGeom>
                  <a:ln w="12700" cap="flat">
                    <a:noFill/>
                    <a:miter lim="400000"/>
                  </a:ln>
                  <a:effectLst/>
                </pic:spPr>
              </pic:pic>
            </a:graphicData>
          </a:graphic>
        </wp:inline>
      </w:drawing>
    </w:r>
    <w:r>
      <w:rPr>
        <w:rStyle w:val="Ninguno"/>
        <w:rFonts w:eastAsia="Times New Roman" w:cs="Times New Roman"/>
      </w:rPr>
      <w:tab/>
    </w:r>
    <w:r>
      <w:rPr>
        <w:rStyle w:val="Ninguno"/>
        <w:rFonts w:ascii="Arial Narrow" w:hAnsi="Arial Narrow"/>
        <w:b/>
        <w:bCs/>
        <w:sz w:val="22"/>
        <w:szCs w:val="22"/>
      </w:rPr>
      <w:t>UNIVERSIDAD NACIONAL DE LA PATAGONIA AUSTRAL</w:t>
    </w:r>
  </w:p>
  <w:p w14:paraId="5966AB0D" w14:textId="77777777" w:rsidR="00ED0483" w:rsidRDefault="00000000">
    <w:pPr>
      <w:pStyle w:val="Encabezado"/>
      <w:spacing w:before="120" w:line="240" w:lineRule="exact"/>
      <w:jc w:val="center"/>
      <w:rPr>
        <w:rStyle w:val="Ninguno"/>
        <w:rFonts w:ascii="Arial Narrow" w:eastAsia="Arial Narrow" w:hAnsi="Arial Narrow" w:cs="Arial Narrow"/>
        <w:b/>
        <w:bCs/>
        <w:sz w:val="22"/>
        <w:szCs w:val="22"/>
      </w:rPr>
    </w:pPr>
    <w:r>
      <w:rPr>
        <w:rStyle w:val="Ninguno"/>
        <w:rFonts w:eastAsia="Times New Roman" w:cs="Times New Roman"/>
      </w:rPr>
      <w:tab/>
    </w:r>
    <w:r>
      <w:rPr>
        <w:rStyle w:val="Ninguno"/>
        <w:rFonts w:ascii="Arial Narrow" w:hAnsi="Arial Narrow"/>
        <w:b/>
        <w:bCs/>
        <w:sz w:val="22"/>
        <w:szCs w:val="22"/>
      </w:rPr>
      <w:t xml:space="preserve">Unidad Académica </w:t>
    </w:r>
  </w:p>
  <w:p w14:paraId="52BD081C" w14:textId="27AD2116" w:rsidR="00ED0483" w:rsidRDefault="00000000">
    <w:pPr>
      <w:pStyle w:val="Ttulo2"/>
      <w:rPr>
        <w:rStyle w:val="Ninguno"/>
        <w:sz w:val="18"/>
        <w:szCs w:val="18"/>
      </w:rPr>
    </w:pPr>
    <w:r>
      <w:rPr>
        <w:rStyle w:val="Ninguno"/>
        <w:sz w:val="18"/>
        <w:szCs w:val="18"/>
      </w:rPr>
      <w:t xml:space="preserve">Programa de: </w:t>
    </w:r>
    <w:r>
      <w:rPr>
        <w:rStyle w:val="Ninguno"/>
        <w:sz w:val="18"/>
        <w:szCs w:val="18"/>
      </w:rPr>
      <w:tab/>
    </w:r>
    <w:r w:rsidR="00C865D9">
      <w:rPr>
        <w:rStyle w:val="Ninguno"/>
        <w:sz w:val="18"/>
        <w:szCs w:val="18"/>
      </w:rPr>
      <w:t xml:space="preserve">Análisis y Producción del Discurso </w:t>
    </w:r>
    <w:r>
      <w:rPr>
        <w:rStyle w:val="Ninguno"/>
        <w:sz w:val="18"/>
        <w:szCs w:val="18"/>
      </w:rPr>
      <w:tab/>
    </w:r>
  </w:p>
  <w:p w14:paraId="38ECF3B6" w14:textId="4F131AA0" w:rsidR="00ED0483" w:rsidRDefault="00000000">
    <w:pPr>
      <w:pStyle w:val="Ttulo2"/>
    </w:pPr>
    <w:r>
      <w:rPr>
        <w:rStyle w:val="Ninguno"/>
        <w:sz w:val="18"/>
        <w:szCs w:val="18"/>
      </w:rPr>
      <w:t>Carrera</w:t>
    </w:r>
    <w:r>
      <w:rPr>
        <w:rStyle w:val="Ninguno"/>
        <w:sz w:val="18"/>
        <w:szCs w:val="18"/>
      </w:rPr>
      <w:tab/>
    </w:r>
    <w:r w:rsidR="00C865D9">
      <w:rPr>
        <w:rStyle w:val="Ninguno"/>
        <w:sz w:val="18"/>
        <w:szCs w:val="18"/>
      </w:rPr>
      <w:t xml:space="preserve">                                               </w:t>
    </w:r>
    <w:r>
      <w:rPr>
        <w:rStyle w:val="Ninguno"/>
        <w:sz w:val="18"/>
        <w:szCs w:val="18"/>
      </w:rPr>
      <w:t xml:space="preserve">Cod. </w:t>
    </w:r>
    <w:proofErr w:type="spellStart"/>
    <w:r>
      <w:rPr>
        <w:rStyle w:val="Ninguno"/>
        <w:sz w:val="18"/>
        <w:szCs w:val="18"/>
      </w:rPr>
      <w:t>Carr</w:t>
    </w:r>
    <w:proofErr w:type="spellEnd"/>
    <w:r>
      <w:rPr>
        <w:rStyle w:val="Ninguno"/>
        <w:sz w:val="18"/>
        <w:szCs w:val="18"/>
      </w:rPr>
      <w:t>.</w:t>
    </w:r>
    <w:r>
      <w:rPr>
        <w:rStyle w:val="Ninguno"/>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76A"/>
    <w:multiLevelType w:val="hybridMultilevel"/>
    <w:tmpl w:val="D5B634D0"/>
    <w:lvl w:ilvl="0" w:tplc="627248C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BEC3128">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0962336">
      <w:start w:val="1"/>
      <w:numFmt w:val="decimal"/>
      <w:lvlText w:val="%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29FAEAF8">
      <w:start w:val="1"/>
      <w:numFmt w:val="decimal"/>
      <w:lvlText w:val="%4."/>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5A88164">
      <w:start w:val="1"/>
      <w:numFmt w:val="decimal"/>
      <w:lvlText w:val="%5."/>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C0A5742">
      <w:start w:val="1"/>
      <w:numFmt w:val="decimal"/>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02386CDE">
      <w:start w:val="1"/>
      <w:numFmt w:val="decimal"/>
      <w:lvlText w:val="%7."/>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07297BE">
      <w:start w:val="1"/>
      <w:numFmt w:val="decimal"/>
      <w:lvlText w:val="%8."/>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3F87C42">
      <w:start w:val="1"/>
      <w:numFmt w:val="decimal"/>
      <w:lvlText w:val="%9."/>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232DD9"/>
    <w:multiLevelType w:val="multilevel"/>
    <w:tmpl w:val="432C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A0F7D"/>
    <w:multiLevelType w:val="hybridMultilevel"/>
    <w:tmpl w:val="DF98823E"/>
    <w:lvl w:ilvl="0" w:tplc="25CEB7C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76FE36">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8DC38C2">
      <w:start w:val="1"/>
      <w:numFmt w:val="decimal"/>
      <w:lvlText w:val="%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EDE62E16">
      <w:start w:val="1"/>
      <w:numFmt w:val="decimal"/>
      <w:lvlText w:val="%4."/>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3B09D16">
      <w:start w:val="1"/>
      <w:numFmt w:val="decimal"/>
      <w:lvlText w:val="%5."/>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D302F42">
      <w:start w:val="1"/>
      <w:numFmt w:val="decimal"/>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86F4DB52">
      <w:start w:val="1"/>
      <w:numFmt w:val="decimal"/>
      <w:lvlText w:val="%7."/>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E843016">
      <w:start w:val="1"/>
      <w:numFmt w:val="decimal"/>
      <w:lvlText w:val="%8."/>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80C6BCC">
      <w:start w:val="1"/>
      <w:numFmt w:val="decimal"/>
      <w:lvlText w:val="%9."/>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8F39B7"/>
    <w:multiLevelType w:val="multilevel"/>
    <w:tmpl w:val="C2002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32905"/>
    <w:multiLevelType w:val="hybridMultilevel"/>
    <w:tmpl w:val="B3FC66CA"/>
    <w:lvl w:ilvl="0" w:tplc="C1BE4D5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D70BE2C">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56A7AB8">
      <w:start w:val="1"/>
      <w:numFmt w:val="decimal"/>
      <w:lvlText w:val="%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44A03CFE">
      <w:start w:val="1"/>
      <w:numFmt w:val="decimal"/>
      <w:lvlText w:val="%4."/>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9DADF4C">
      <w:start w:val="1"/>
      <w:numFmt w:val="decimal"/>
      <w:lvlText w:val="%5."/>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DFC7A2C">
      <w:start w:val="1"/>
      <w:numFmt w:val="decimal"/>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76C0268A">
      <w:start w:val="1"/>
      <w:numFmt w:val="decimal"/>
      <w:lvlText w:val="%7."/>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2940556">
      <w:start w:val="1"/>
      <w:numFmt w:val="decimal"/>
      <w:lvlText w:val="%8."/>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5C42592">
      <w:start w:val="1"/>
      <w:numFmt w:val="decimal"/>
      <w:lvlText w:val="%9."/>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3937BB"/>
    <w:multiLevelType w:val="hybridMultilevel"/>
    <w:tmpl w:val="6E1E0D76"/>
    <w:lvl w:ilvl="0" w:tplc="CFC8B04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98329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4E55E8">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45AF7E8">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B4BB7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D829E2">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1B2CE7E">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F6AAE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7A376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E4C1282"/>
    <w:multiLevelType w:val="multilevel"/>
    <w:tmpl w:val="6EE8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A5D4F"/>
    <w:multiLevelType w:val="hybridMultilevel"/>
    <w:tmpl w:val="D5466A44"/>
    <w:lvl w:ilvl="0" w:tplc="28AEEC6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C18245A">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F507CB0">
      <w:start w:val="1"/>
      <w:numFmt w:val="decimal"/>
      <w:lvlText w:val="%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0686B470">
      <w:start w:val="1"/>
      <w:numFmt w:val="decimal"/>
      <w:lvlText w:val="%4."/>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752E12C">
      <w:start w:val="1"/>
      <w:numFmt w:val="decimal"/>
      <w:lvlText w:val="%5."/>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21615E6">
      <w:start w:val="1"/>
      <w:numFmt w:val="decimal"/>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7D4089BA">
      <w:start w:val="1"/>
      <w:numFmt w:val="decimal"/>
      <w:lvlText w:val="%7."/>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FC0F46E">
      <w:start w:val="1"/>
      <w:numFmt w:val="decimal"/>
      <w:lvlText w:val="%8."/>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5280BBC">
      <w:start w:val="1"/>
      <w:numFmt w:val="decimal"/>
      <w:lvlText w:val="%9."/>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0F4591"/>
    <w:multiLevelType w:val="hybridMultilevel"/>
    <w:tmpl w:val="2746F498"/>
    <w:numStyleLink w:val="Guin"/>
  </w:abstractNum>
  <w:abstractNum w:abstractNumId="9" w15:restartNumberingAfterBreak="0">
    <w:nsid w:val="261A76A0"/>
    <w:multiLevelType w:val="hybridMultilevel"/>
    <w:tmpl w:val="5C243262"/>
    <w:lvl w:ilvl="0" w:tplc="6A92FDF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4F68E034">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E4C4B040">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F764616">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4740D6E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6BD086EA">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55FE504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1CBCA27C">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EE8E4E0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8D36B7B"/>
    <w:multiLevelType w:val="hybridMultilevel"/>
    <w:tmpl w:val="2746F498"/>
    <w:styleLink w:val="Guin"/>
    <w:lvl w:ilvl="0" w:tplc="285A904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E6BECDD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5C14EE2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DFDEC91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928A2D7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D9B0DF26">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4158408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7CDC735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5420DB4A">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1" w15:restartNumberingAfterBreak="0">
    <w:nsid w:val="29CC264B"/>
    <w:multiLevelType w:val="multilevel"/>
    <w:tmpl w:val="96D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C6277"/>
    <w:multiLevelType w:val="hybridMultilevel"/>
    <w:tmpl w:val="8C7ACEE6"/>
    <w:lvl w:ilvl="0" w:tplc="C23641CE">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color w:val="006666"/>
        <w:spacing w:val="0"/>
        <w:w w:val="100"/>
        <w:kern w:val="0"/>
        <w:position w:val="0"/>
        <w:highlight w:val="none"/>
        <w:vertAlign w:val="baseline"/>
      </w:rPr>
    </w:lvl>
    <w:lvl w:ilvl="1" w:tplc="E766CC74">
      <w:start w:val="1"/>
      <w:numFmt w:val="bullet"/>
      <w:lvlText w:val="o"/>
      <w:lvlJc w:val="left"/>
      <w:pPr>
        <w:tabs>
          <w:tab w:val="left" w:pos="360"/>
        </w:tabs>
        <w:ind w:left="1080" w:hanging="360"/>
      </w:pPr>
      <w:rPr>
        <w:rFonts w:ascii="Helvetica" w:eastAsia="Helvetica" w:hAnsi="Helvetica" w:cs="Helvetica"/>
        <w:b w:val="0"/>
        <w:bCs w:val="0"/>
        <w:i w:val="0"/>
        <w:iCs w:val="0"/>
        <w:caps w:val="0"/>
        <w:smallCaps w:val="0"/>
        <w:strike w:val="0"/>
        <w:dstrike w:val="0"/>
        <w:outline w:val="0"/>
        <w:emboss w:val="0"/>
        <w:imprint w:val="0"/>
        <w:color w:val="006666"/>
        <w:spacing w:val="0"/>
        <w:w w:val="100"/>
        <w:kern w:val="0"/>
        <w:position w:val="0"/>
        <w:highlight w:val="none"/>
        <w:vertAlign w:val="baseline"/>
      </w:rPr>
    </w:lvl>
    <w:lvl w:ilvl="2" w:tplc="0414B096">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highlight w:val="none"/>
        <w:vertAlign w:val="baseline"/>
      </w:rPr>
    </w:lvl>
    <w:lvl w:ilvl="3" w:tplc="DA743314">
      <w:start w:val="1"/>
      <w:numFmt w:val="bullet"/>
      <w:lvlText w:val="•"/>
      <w:lvlJc w:val="left"/>
      <w:pPr>
        <w:tabs>
          <w:tab w:val="left" w:pos="360"/>
        </w:tabs>
        <w:ind w:left="2520" w:hanging="360"/>
      </w:pPr>
      <w:rPr>
        <w:rFonts w:ascii="Helvetica" w:eastAsia="Helvetica" w:hAnsi="Helvetica" w:cs="Helvetica"/>
        <w:b w:val="0"/>
        <w:bCs w:val="0"/>
        <w:i w:val="0"/>
        <w:iCs w:val="0"/>
        <w:caps w:val="0"/>
        <w:smallCaps w:val="0"/>
        <w:strike w:val="0"/>
        <w:dstrike w:val="0"/>
        <w:outline w:val="0"/>
        <w:emboss w:val="0"/>
        <w:imprint w:val="0"/>
        <w:color w:val="006666"/>
        <w:spacing w:val="0"/>
        <w:w w:val="100"/>
        <w:kern w:val="0"/>
        <w:position w:val="0"/>
        <w:highlight w:val="none"/>
        <w:vertAlign w:val="baseline"/>
      </w:rPr>
    </w:lvl>
    <w:lvl w:ilvl="4" w:tplc="EC286FBE">
      <w:start w:val="1"/>
      <w:numFmt w:val="bullet"/>
      <w:lvlText w:val="o"/>
      <w:lvlJc w:val="left"/>
      <w:pPr>
        <w:tabs>
          <w:tab w:val="left" w:pos="360"/>
        </w:tabs>
        <w:ind w:left="3240" w:hanging="360"/>
      </w:pPr>
      <w:rPr>
        <w:rFonts w:ascii="Helvetica" w:eastAsia="Helvetica" w:hAnsi="Helvetica" w:cs="Helvetica"/>
        <w:b w:val="0"/>
        <w:bCs w:val="0"/>
        <w:i w:val="0"/>
        <w:iCs w:val="0"/>
        <w:caps w:val="0"/>
        <w:smallCaps w:val="0"/>
        <w:strike w:val="0"/>
        <w:dstrike w:val="0"/>
        <w:outline w:val="0"/>
        <w:emboss w:val="0"/>
        <w:imprint w:val="0"/>
        <w:color w:val="006666"/>
        <w:spacing w:val="0"/>
        <w:w w:val="100"/>
        <w:kern w:val="0"/>
        <w:position w:val="0"/>
        <w:highlight w:val="none"/>
        <w:vertAlign w:val="baseline"/>
      </w:rPr>
    </w:lvl>
    <w:lvl w:ilvl="5" w:tplc="2F64941E">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highlight w:val="none"/>
        <w:vertAlign w:val="baseline"/>
      </w:rPr>
    </w:lvl>
    <w:lvl w:ilvl="6" w:tplc="C0062280">
      <w:start w:val="1"/>
      <w:numFmt w:val="bullet"/>
      <w:lvlText w:val="•"/>
      <w:lvlJc w:val="left"/>
      <w:pPr>
        <w:tabs>
          <w:tab w:val="left" w:pos="360"/>
        </w:tabs>
        <w:ind w:left="4680" w:hanging="360"/>
      </w:pPr>
      <w:rPr>
        <w:rFonts w:ascii="Helvetica" w:eastAsia="Helvetica" w:hAnsi="Helvetica" w:cs="Helvetica"/>
        <w:b w:val="0"/>
        <w:bCs w:val="0"/>
        <w:i w:val="0"/>
        <w:iCs w:val="0"/>
        <w:caps w:val="0"/>
        <w:smallCaps w:val="0"/>
        <w:strike w:val="0"/>
        <w:dstrike w:val="0"/>
        <w:outline w:val="0"/>
        <w:emboss w:val="0"/>
        <w:imprint w:val="0"/>
        <w:color w:val="006666"/>
        <w:spacing w:val="0"/>
        <w:w w:val="100"/>
        <w:kern w:val="0"/>
        <w:position w:val="0"/>
        <w:highlight w:val="none"/>
        <w:vertAlign w:val="baseline"/>
      </w:rPr>
    </w:lvl>
    <w:lvl w:ilvl="7" w:tplc="D2861E64">
      <w:start w:val="1"/>
      <w:numFmt w:val="bullet"/>
      <w:lvlText w:val="o"/>
      <w:lvlJc w:val="left"/>
      <w:pPr>
        <w:tabs>
          <w:tab w:val="left" w:pos="360"/>
        </w:tabs>
        <w:ind w:left="5400" w:hanging="360"/>
      </w:pPr>
      <w:rPr>
        <w:rFonts w:ascii="Helvetica" w:eastAsia="Helvetica" w:hAnsi="Helvetica" w:cs="Helvetica"/>
        <w:b w:val="0"/>
        <w:bCs w:val="0"/>
        <w:i w:val="0"/>
        <w:iCs w:val="0"/>
        <w:caps w:val="0"/>
        <w:smallCaps w:val="0"/>
        <w:strike w:val="0"/>
        <w:dstrike w:val="0"/>
        <w:outline w:val="0"/>
        <w:emboss w:val="0"/>
        <w:imprint w:val="0"/>
        <w:color w:val="006666"/>
        <w:spacing w:val="0"/>
        <w:w w:val="100"/>
        <w:kern w:val="0"/>
        <w:position w:val="0"/>
        <w:highlight w:val="none"/>
        <w:vertAlign w:val="baseline"/>
      </w:rPr>
    </w:lvl>
    <w:lvl w:ilvl="8" w:tplc="2A021DE2">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highlight w:val="none"/>
        <w:vertAlign w:val="baseline"/>
      </w:rPr>
    </w:lvl>
  </w:abstractNum>
  <w:abstractNum w:abstractNumId="13" w15:restartNumberingAfterBreak="0">
    <w:nsid w:val="30AC6646"/>
    <w:multiLevelType w:val="multilevel"/>
    <w:tmpl w:val="AF585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80E16"/>
    <w:multiLevelType w:val="multilevel"/>
    <w:tmpl w:val="4BBA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C7EF4"/>
    <w:multiLevelType w:val="hybridMultilevel"/>
    <w:tmpl w:val="3952920E"/>
    <w:lvl w:ilvl="0" w:tplc="9800DDC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F585F90">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518690C">
      <w:start w:val="1"/>
      <w:numFmt w:val="decimal"/>
      <w:lvlText w:val="%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5B02C776">
      <w:start w:val="1"/>
      <w:numFmt w:val="decimal"/>
      <w:lvlText w:val="%4."/>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61A3904">
      <w:start w:val="1"/>
      <w:numFmt w:val="decimal"/>
      <w:lvlText w:val="%5."/>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B94E194">
      <w:start w:val="1"/>
      <w:numFmt w:val="decimal"/>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7B4C9D4A">
      <w:start w:val="1"/>
      <w:numFmt w:val="decimal"/>
      <w:lvlText w:val="%7."/>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13A7BE6">
      <w:start w:val="1"/>
      <w:numFmt w:val="decimal"/>
      <w:lvlText w:val="%8."/>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446B0F6">
      <w:start w:val="1"/>
      <w:numFmt w:val="decimal"/>
      <w:lvlText w:val="%9."/>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F7559D"/>
    <w:multiLevelType w:val="hybridMultilevel"/>
    <w:tmpl w:val="51B880CC"/>
    <w:lvl w:ilvl="0" w:tplc="72BCF44A">
      <w:start w:val="1"/>
      <w:numFmt w:val="bullet"/>
      <w:lvlText w:val="-"/>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80AA6F0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4EB27EF2">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A930367C">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CC0770A">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78A238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A8928E7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5184982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0E12167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7601F"/>
    <w:multiLevelType w:val="hybridMultilevel"/>
    <w:tmpl w:val="C332F952"/>
    <w:lvl w:ilvl="0" w:tplc="478AEB44">
      <w:start w:val="1"/>
      <w:numFmt w:val="bullet"/>
      <w:lvlText w:val="-"/>
      <w:lvlJc w:val="left"/>
      <w:pPr>
        <w:tabs>
          <w:tab w:val="center" w:pos="4252"/>
          <w:tab w:val="right" w:pos="8504"/>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227EA9DA">
      <w:start w:val="1"/>
      <w:numFmt w:val="bullet"/>
      <w:lvlText w:val="-"/>
      <w:lvlJc w:val="left"/>
      <w:pPr>
        <w:tabs>
          <w:tab w:val="center" w:pos="4252"/>
          <w:tab w:val="right" w:pos="8504"/>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AEA1158">
      <w:start w:val="1"/>
      <w:numFmt w:val="bullet"/>
      <w:lvlText w:val="-"/>
      <w:lvlJc w:val="left"/>
      <w:pPr>
        <w:tabs>
          <w:tab w:val="center" w:pos="4252"/>
          <w:tab w:val="right" w:pos="8504"/>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C8CDA34">
      <w:start w:val="1"/>
      <w:numFmt w:val="bullet"/>
      <w:lvlText w:val="-"/>
      <w:lvlJc w:val="left"/>
      <w:pPr>
        <w:tabs>
          <w:tab w:val="center" w:pos="4252"/>
          <w:tab w:val="right" w:pos="8504"/>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85EE7DBC">
      <w:start w:val="1"/>
      <w:numFmt w:val="bullet"/>
      <w:lvlText w:val="-"/>
      <w:lvlJc w:val="left"/>
      <w:pPr>
        <w:tabs>
          <w:tab w:val="center" w:pos="4252"/>
          <w:tab w:val="right" w:pos="8504"/>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33941634">
      <w:start w:val="1"/>
      <w:numFmt w:val="bullet"/>
      <w:lvlText w:val="-"/>
      <w:lvlJc w:val="left"/>
      <w:pPr>
        <w:tabs>
          <w:tab w:val="center" w:pos="4252"/>
          <w:tab w:val="right" w:pos="8504"/>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4162AAD8">
      <w:start w:val="1"/>
      <w:numFmt w:val="bullet"/>
      <w:lvlText w:val="-"/>
      <w:lvlJc w:val="left"/>
      <w:pPr>
        <w:tabs>
          <w:tab w:val="center" w:pos="4252"/>
          <w:tab w:val="right" w:pos="8504"/>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BC56D17A">
      <w:start w:val="1"/>
      <w:numFmt w:val="bullet"/>
      <w:lvlText w:val="-"/>
      <w:lvlJc w:val="left"/>
      <w:pPr>
        <w:tabs>
          <w:tab w:val="center" w:pos="4252"/>
          <w:tab w:val="right" w:pos="8504"/>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CA92C3A4">
      <w:start w:val="1"/>
      <w:numFmt w:val="bullet"/>
      <w:lvlText w:val="-"/>
      <w:lvlJc w:val="left"/>
      <w:pPr>
        <w:tabs>
          <w:tab w:val="center" w:pos="4252"/>
          <w:tab w:val="right" w:pos="8504"/>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66677C"/>
    <w:multiLevelType w:val="multilevel"/>
    <w:tmpl w:val="92A0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76D10"/>
    <w:multiLevelType w:val="hybridMultilevel"/>
    <w:tmpl w:val="93BAE952"/>
    <w:lvl w:ilvl="0" w:tplc="98FA382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0E09D36">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C6468">
      <w:start w:val="1"/>
      <w:numFmt w:val="decimal"/>
      <w:lvlText w:val="%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83501FA8">
      <w:start w:val="1"/>
      <w:numFmt w:val="decimal"/>
      <w:lvlText w:val="%4."/>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EDA333E">
      <w:start w:val="1"/>
      <w:numFmt w:val="decimal"/>
      <w:lvlText w:val="%5."/>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2D2B384">
      <w:start w:val="1"/>
      <w:numFmt w:val="decimal"/>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748210A2">
      <w:start w:val="1"/>
      <w:numFmt w:val="decimal"/>
      <w:lvlText w:val="%7."/>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E828920">
      <w:start w:val="1"/>
      <w:numFmt w:val="decimal"/>
      <w:lvlText w:val="%8."/>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F6609C">
      <w:start w:val="1"/>
      <w:numFmt w:val="decimal"/>
      <w:lvlText w:val="%9."/>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9D1893"/>
    <w:multiLevelType w:val="hybridMultilevel"/>
    <w:tmpl w:val="FD483D8E"/>
    <w:lvl w:ilvl="0" w:tplc="F12A7D7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3AE388C">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B9A8280">
      <w:start w:val="1"/>
      <w:numFmt w:val="decimal"/>
      <w:lvlText w:val="%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EFD2FC58">
      <w:start w:val="1"/>
      <w:numFmt w:val="decimal"/>
      <w:lvlText w:val="%4."/>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25F04">
      <w:start w:val="1"/>
      <w:numFmt w:val="decimal"/>
      <w:lvlText w:val="%5."/>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3F0EB88">
      <w:start w:val="1"/>
      <w:numFmt w:val="decimal"/>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637AACCA">
      <w:start w:val="1"/>
      <w:numFmt w:val="decimal"/>
      <w:lvlText w:val="%7."/>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F20B7E2">
      <w:start w:val="1"/>
      <w:numFmt w:val="decimal"/>
      <w:lvlText w:val="%8."/>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B1806D8">
      <w:start w:val="1"/>
      <w:numFmt w:val="decimal"/>
      <w:lvlText w:val="%9."/>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6940241"/>
    <w:multiLevelType w:val="multilevel"/>
    <w:tmpl w:val="44E4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823DF"/>
    <w:multiLevelType w:val="multilevel"/>
    <w:tmpl w:val="D2B6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CC5FD6"/>
    <w:multiLevelType w:val="hybridMultilevel"/>
    <w:tmpl w:val="D31A2970"/>
    <w:lvl w:ilvl="0" w:tplc="1BE8F8B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1FEE466">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1B0DC0A">
      <w:start w:val="1"/>
      <w:numFmt w:val="decimal"/>
      <w:lvlText w:val="%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F5EAB4B4">
      <w:start w:val="1"/>
      <w:numFmt w:val="decimal"/>
      <w:lvlText w:val="%4."/>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272112E">
      <w:start w:val="1"/>
      <w:numFmt w:val="decimal"/>
      <w:lvlText w:val="%5."/>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558D102">
      <w:start w:val="1"/>
      <w:numFmt w:val="decimal"/>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C9BCD276">
      <w:start w:val="1"/>
      <w:numFmt w:val="decimal"/>
      <w:lvlText w:val="%7."/>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B0CC4B6">
      <w:start w:val="1"/>
      <w:numFmt w:val="decimal"/>
      <w:lvlText w:val="%8."/>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E6640C6">
      <w:start w:val="1"/>
      <w:numFmt w:val="decimal"/>
      <w:lvlText w:val="%9."/>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6073558"/>
    <w:multiLevelType w:val="multilevel"/>
    <w:tmpl w:val="5FB8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84E27"/>
    <w:multiLevelType w:val="multilevel"/>
    <w:tmpl w:val="D040A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EE43B2"/>
    <w:multiLevelType w:val="multilevel"/>
    <w:tmpl w:val="AF921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F378F"/>
    <w:multiLevelType w:val="hybridMultilevel"/>
    <w:tmpl w:val="5BF8B74C"/>
    <w:lvl w:ilvl="0" w:tplc="7DAC8F1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97AD564">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0300CF4">
      <w:start w:val="1"/>
      <w:numFmt w:val="decimal"/>
      <w:lvlText w:val="%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5DFE3A7A">
      <w:start w:val="1"/>
      <w:numFmt w:val="decimal"/>
      <w:lvlText w:val="%4."/>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8E44F2E">
      <w:start w:val="1"/>
      <w:numFmt w:val="decimal"/>
      <w:lvlText w:val="%5."/>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D6241F8">
      <w:start w:val="1"/>
      <w:numFmt w:val="decimal"/>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580E75E8">
      <w:start w:val="1"/>
      <w:numFmt w:val="decimal"/>
      <w:lvlText w:val="%7."/>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3DECFA0">
      <w:start w:val="1"/>
      <w:numFmt w:val="decimal"/>
      <w:lvlText w:val="%8."/>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C96369E">
      <w:start w:val="1"/>
      <w:numFmt w:val="decimal"/>
      <w:lvlText w:val="%9."/>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1044E45"/>
    <w:multiLevelType w:val="multilevel"/>
    <w:tmpl w:val="7DBC05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w w:val="99"/>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456310"/>
    <w:multiLevelType w:val="multilevel"/>
    <w:tmpl w:val="4A7CF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763AE5"/>
    <w:multiLevelType w:val="multilevel"/>
    <w:tmpl w:val="2A38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551C47"/>
    <w:multiLevelType w:val="hybridMultilevel"/>
    <w:tmpl w:val="05003904"/>
    <w:lvl w:ilvl="0" w:tplc="C6B48642">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BFA85C4">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0B431BC">
      <w:start w:val="1"/>
      <w:numFmt w:val="decimal"/>
      <w:lvlText w:val="%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72FC9A9E">
      <w:start w:val="1"/>
      <w:numFmt w:val="decimal"/>
      <w:lvlText w:val="%4."/>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BC22556">
      <w:start w:val="1"/>
      <w:numFmt w:val="decimal"/>
      <w:lvlText w:val="%5."/>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18ADCFE">
      <w:start w:val="1"/>
      <w:numFmt w:val="decimal"/>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7D12ACFC">
      <w:start w:val="1"/>
      <w:numFmt w:val="decimal"/>
      <w:lvlText w:val="%7."/>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AB6B792">
      <w:start w:val="1"/>
      <w:numFmt w:val="decimal"/>
      <w:lvlText w:val="%8."/>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28471C4">
      <w:start w:val="1"/>
      <w:numFmt w:val="decimal"/>
      <w:lvlText w:val="%9."/>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900736B"/>
    <w:multiLevelType w:val="multilevel"/>
    <w:tmpl w:val="33CCA8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94E23EF"/>
    <w:multiLevelType w:val="hybridMultilevel"/>
    <w:tmpl w:val="A6742F5E"/>
    <w:lvl w:ilvl="0" w:tplc="A9E0823C">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color w:val="006666"/>
        <w:spacing w:val="0"/>
        <w:w w:val="100"/>
        <w:kern w:val="0"/>
        <w:position w:val="0"/>
        <w:highlight w:val="none"/>
        <w:vertAlign w:val="baseline"/>
      </w:rPr>
    </w:lvl>
    <w:lvl w:ilvl="1" w:tplc="C262E302">
      <w:start w:val="1"/>
      <w:numFmt w:val="bullet"/>
      <w:lvlText w:val="o"/>
      <w:lvlJc w:val="left"/>
      <w:pPr>
        <w:tabs>
          <w:tab w:val="left" w:pos="360"/>
        </w:tabs>
        <w:ind w:left="1080" w:hanging="360"/>
      </w:pPr>
      <w:rPr>
        <w:rFonts w:ascii="Helvetica" w:eastAsia="Helvetica" w:hAnsi="Helvetica" w:cs="Helvetica"/>
        <w:b w:val="0"/>
        <w:bCs w:val="0"/>
        <w:i w:val="0"/>
        <w:iCs w:val="0"/>
        <w:caps w:val="0"/>
        <w:smallCaps w:val="0"/>
        <w:strike w:val="0"/>
        <w:dstrike w:val="0"/>
        <w:outline w:val="0"/>
        <w:emboss w:val="0"/>
        <w:imprint w:val="0"/>
        <w:color w:val="006666"/>
        <w:spacing w:val="0"/>
        <w:w w:val="100"/>
        <w:kern w:val="0"/>
        <w:position w:val="0"/>
        <w:highlight w:val="none"/>
        <w:vertAlign w:val="baseline"/>
      </w:rPr>
    </w:lvl>
    <w:lvl w:ilvl="2" w:tplc="76286052">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highlight w:val="none"/>
        <w:vertAlign w:val="baseline"/>
      </w:rPr>
    </w:lvl>
    <w:lvl w:ilvl="3" w:tplc="ACA845D0">
      <w:start w:val="1"/>
      <w:numFmt w:val="bullet"/>
      <w:lvlText w:val="•"/>
      <w:lvlJc w:val="left"/>
      <w:pPr>
        <w:tabs>
          <w:tab w:val="left" w:pos="360"/>
        </w:tabs>
        <w:ind w:left="2520" w:hanging="360"/>
      </w:pPr>
      <w:rPr>
        <w:rFonts w:ascii="Helvetica" w:eastAsia="Helvetica" w:hAnsi="Helvetica" w:cs="Helvetica"/>
        <w:b w:val="0"/>
        <w:bCs w:val="0"/>
        <w:i w:val="0"/>
        <w:iCs w:val="0"/>
        <w:caps w:val="0"/>
        <w:smallCaps w:val="0"/>
        <w:strike w:val="0"/>
        <w:dstrike w:val="0"/>
        <w:outline w:val="0"/>
        <w:emboss w:val="0"/>
        <w:imprint w:val="0"/>
        <w:color w:val="006666"/>
        <w:spacing w:val="0"/>
        <w:w w:val="100"/>
        <w:kern w:val="0"/>
        <w:position w:val="0"/>
        <w:highlight w:val="none"/>
        <w:vertAlign w:val="baseline"/>
      </w:rPr>
    </w:lvl>
    <w:lvl w:ilvl="4" w:tplc="C30E9CEE">
      <w:start w:val="1"/>
      <w:numFmt w:val="bullet"/>
      <w:lvlText w:val="o"/>
      <w:lvlJc w:val="left"/>
      <w:pPr>
        <w:tabs>
          <w:tab w:val="left" w:pos="360"/>
        </w:tabs>
        <w:ind w:left="3240" w:hanging="360"/>
      </w:pPr>
      <w:rPr>
        <w:rFonts w:ascii="Helvetica" w:eastAsia="Helvetica" w:hAnsi="Helvetica" w:cs="Helvetica"/>
        <w:b w:val="0"/>
        <w:bCs w:val="0"/>
        <w:i w:val="0"/>
        <w:iCs w:val="0"/>
        <w:caps w:val="0"/>
        <w:smallCaps w:val="0"/>
        <w:strike w:val="0"/>
        <w:dstrike w:val="0"/>
        <w:outline w:val="0"/>
        <w:emboss w:val="0"/>
        <w:imprint w:val="0"/>
        <w:color w:val="006666"/>
        <w:spacing w:val="0"/>
        <w:w w:val="100"/>
        <w:kern w:val="0"/>
        <w:position w:val="0"/>
        <w:highlight w:val="none"/>
        <w:vertAlign w:val="baseline"/>
      </w:rPr>
    </w:lvl>
    <w:lvl w:ilvl="5" w:tplc="0560A2EA">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highlight w:val="none"/>
        <w:vertAlign w:val="baseline"/>
      </w:rPr>
    </w:lvl>
    <w:lvl w:ilvl="6" w:tplc="8DB024B0">
      <w:start w:val="1"/>
      <w:numFmt w:val="bullet"/>
      <w:lvlText w:val="•"/>
      <w:lvlJc w:val="left"/>
      <w:pPr>
        <w:tabs>
          <w:tab w:val="left" w:pos="360"/>
        </w:tabs>
        <w:ind w:left="4680" w:hanging="360"/>
      </w:pPr>
      <w:rPr>
        <w:rFonts w:ascii="Helvetica" w:eastAsia="Helvetica" w:hAnsi="Helvetica" w:cs="Helvetica"/>
        <w:b w:val="0"/>
        <w:bCs w:val="0"/>
        <w:i w:val="0"/>
        <w:iCs w:val="0"/>
        <w:caps w:val="0"/>
        <w:smallCaps w:val="0"/>
        <w:strike w:val="0"/>
        <w:dstrike w:val="0"/>
        <w:outline w:val="0"/>
        <w:emboss w:val="0"/>
        <w:imprint w:val="0"/>
        <w:color w:val="006666"/>
        <w:spacing w:val="0"/>
        <w:w w:val="100"/>
        <w:kern w:val="0"/>
        <w:position w:val="0"/>
        <w:highlight w:val="none"/>
        <w:vertAlign w:val="baseline"/>
      </w:rPr>
    </w:lvl>
    <w:lvl w:ilvl="7" w:tplc="D1C86904">
      <w:start w:val="1"/>
      <w:numFmt w:val="bullet"/>
      <w:lvlText w:val="o"/>
      <w:lvlJc w:val="left"/>
      <w:pPr>
        <w:tabs>
          <w:tab w:val="left" w:pos="360"/>
        </w:tabs>
        <w:ind w:left="5400" w:hanging="360"/>
      </w:pPr>
      <w:rPr>
        <w:rFonts w:ascii="Helvetica" w:eastAsia="Helvetica" w:hAnsi="Helvetica" w:cs="Helvetica"/>
        <w:b w:val="0"/>
        <w:bCs w:val="0"/>
        <w:i w:val="0"/>
        <w:iCs w:val="0"/>
        <w:caps w:val="0"/>
        <w:smallCaps w:val="0"/>
        <w:strike w:val="0"/>
        <w:dstrike w:val="0"/>
        <w:outline w:val="0"/>
        <w:emboss w:val="0"/>
        <w:imprint w:val="0"/>
        <w:color w:val="006666"/>
        <w:spacing w:val="0"/>
        <w:w w:val="100"/>
        <w:kern w:val="0"/>
        <w:position w:val="0"/>
        <w:highlight w:val="none"/>
        <w:vertAlign w:val="baseline"/>
      </w:rPr>
    </w:lvl>
    <w:lvl w:ilvl="8" w:tplc="536CEB28">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6666"/>
        <w:spacing w:val="0"/>
        <w:w w:val="100"/>
        <w:kern w:val="0"/>
        <w:position w:val="0"/>
        <w:highlight w:val="none"/>
        <w:vertAlign w:val="baseline"/>
      </w:rPr>
    </w:lvl>
  </w:abstractNum>
  <w:abstractNum w:abstractNumId="34" w15:restartNumberingAfterBreak="0">
    <w:nsid w:val="69E847B7"/>
    <w:multiLevelType w:val="hybridMultilevel"/>
    <w:tmpl w:val="FF2A910A"/>
    <w:lvl w:ilvl="0" w:tplc="BA1C600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8ED8EA">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1A45AA">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00866C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8240E6">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20EC5D0">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9B61DC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C0D07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7E2C0C">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35E3AA8"/>
    <w:multiLevelType w:val="multilevel"/>
    <w:tmpl w:val="1C72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5F0BA8"/>
    <w:multiLevelType w:val="hybridMultilevel"/>
    <w:tmpl w:val="B4CEE07C"/>
    <w:lvl w:ilvl="0" w:tplc="8BDAD11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5061144">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B9EAB62">
      <w:start w:val="1"/>
      <w:numFmt w:val="decimal"/>
      <w:lvlText w:val="%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6660D43E">
      <w:start w:val="1"/>
      <w:numFmt w:val="decimal"/>
      <w:lvlText w:val="%4."/>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A5A0D9A">
      <w:start w:val="1"/>
      <w:numFmt w:val="decimal"/>
      <w:lvlText w:val="%5."/>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A743FC6">
      <w:start w:val="1"/>
      <w:numFmt w:val="decimal"/>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0472FC38">
      <w:start w:val="1"/>
      <w:numFmt w:val="decimal"/>
      <w:lvlText w:val="%7."/>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0AC567A">
      <w:start w:val="1"/>
      <w:numFmt w:val="decimal"/>
      <w:lvlText w:val="%8."/>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8C45998">
      <w:start w:val="1"/>
      <w:numFmt w:val="decimal"/>
      <w:lvlText w:val="%9."/>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8982949"/>
    <w:multiLevelType w:val="multilevel"/>
    <w:tmpl w:val="FCDC3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BC3FA4"/>
    <w:multiLevelType w:val="multilevel"/>
    <w:tmpl w:val="6A12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2E6789"/>
    <w:multiLevelType w:val="hybridMultilevel"/>
    <w:tmpl w:val="7DDE168E"/>
    <w:lvl w:ilvl="0" w:tplc="A468B9F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9E98EA">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AE56C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9B8BC8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4CC8A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741AA0">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1F6B62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CE0A2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9814B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E7E0A0A"/>
    <w:multiLevelType w:val="multilevel"/>
    <w:tmpl w:val="9F60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993628">
    <w:abstractNumId w:val="36"/>
  </w:num>
  <w:num w:numId="2" w16cid:durableId="83502396">
    <w:abstractNumId w:val="7"/>
    <w:lvlOverride w:ilvl="0">
      <w:startOverride w:val="2"/>
    </w:lvlOverride>
  </w:num>
  <w:num w:numId="3" w16cid:durableId="751122995">
    <w:abstractNumId w:val="9"/>
  </w:num>
  <w:num w:numId="4" w16cid:durableId="2015304792">
    <w:abstractNumId w:val="20"/>
    <w:lvlOverride w:ilvl="0">
      <w:startOverride w:val="3"/>
    </w:lvlOverride>
  </w:num>
  <w:num w:numId="5" w16cid:durableId="1337463118">
    <w:abstractNumId w:val="39"/>
    <w:lvlOverride w:ilvl="0">
      <w:startOverride w:val="4"/>
    </w:lvlOverride>
  </w:num>
  <w:num w:numId="6" w16cid:durableId="1625115081">
    <w:abstractNumId w:val="31"/>
    <w:lvlOverride w:ilvl="0">
      <w:startOverride w:val="5"/>
    </w:lvlOverride>
  </w:num>
  <w:num w:numId="7" w16cid:durableId="1340742916">
    <w:abstractNumId w:val="16"/>
  </w:num>
  <w:num w:numId="8" w16cid:durableId="942610920">
    <w:abstractNumId w:val="27"/>
    <w:lvlOverride w:ilvl="0">
      <w:startOverride w:val="6"/>
    </w:lvlOverride>
  </w:num>
  <w:num w:numId="9" w16cid:durableId="1273318916">
    <w:abstractNumId w:val="0"/>
    <w:lvlOverride w:ilvl="0">
      <w:startOverride w:val="7"/>
    </w:lvlOverride>
  </w:num>
  <w:num w:numId="10" w16cid:durableId="943074019">
    <w:abstractNumId w:val="17"/>
  </w:num>
  <w:num w:numId="11" w16cid:durableId="1513758636">
    <w:abstractNumId w:val="4"/>
    <w:lvlOverride w:ilvl="0">
      <w:startOverride w:val="8"/>
    </w:lvlOverride>
  </w:num>
  <w:num w:numId="12" w16cid:durableId="1640766420">
    <w:abstractNumId w:val="19"/>
    <w:lvlOverride w:ilvl="0">
      <w:startOverride w:val="9"/>
    </w:lvlOverride>
  </w:num>
  <w:num w:numId="13" w16cid:durableId="928004465">
    <w:abstractNumId w:val="15"/>
    <w:lvlOverride w:ilvl="0">
      <w:startOverride w:val="10"/>
    </w:lvlOverride>
  </w:num>
  <w:num w:numId="14" w16cid:durableId="1053384036">
    <w:abstractNumId w:val="2"/>
    <w:lvlOverride w:ilvl="0">
      <w:startOverride w:val="11"/>
    </w:lvlOverride>
  </w:num>
  <w:num w:numId="15" w16cid:durableId="724068688">
    <w:abstractNumId w:val="5"/>
    <w:lvlOverride w:ilvl="0">
      <w:startOverride w:val="12"/>
    </w:lvlOverride>
  </w:num>
  <w:num w:numId="16" w16cid:durableId="859464810">
    <w:abstractNumId w:val="33"/>
  </w:num>
  <w:num w:numId="17" w16cid:durableId="1829592804">
    <w:abstractNumId w:val="12"/>
  </w:num>
  <w:num w:numId="18" w16cid:durableId="1150561990">
    <w:abstractNumId w:val="23"/>
    <w:lvlOverride w:ilvl="0">
      <w:startOverride w:val="13"/>
    </w:lvlOverride>
  </w:num>
  <w:num w:numId="19" w16cid:durableId="560751306">
    <w:abstractNumId w:val="34"/>
    <w:lvlOverride w:ilvl="0">
      <w:startOverride w:val="14"/>
    </w:lvlOverride>
  </w:num>
  <w:num w:numId="20" w16cid:durableId="982346887">
    <w:abstractNumId w:val="10"/>
  </w:num>
  <w:num w:numId="21" w16cid:durableId="194202232">
    <w:abstractNumId w:val="8"/>
  </w:num>
  <w:num w:numId="22" w16cid:durableId="1770586870">
    <w:abstractNumId w:val="18"/>
  </w:num>
  <w:num w:numId="23" w16cid:durableId="219707428">
    <w:abstractNumId w:val="28"/>
  </w:num>
  <w:num w:numId="24" w16cid:durableId="2003925585">
    <w:abstractNumId w:val="3"/>
  </w:num>
  <w:num w:numId="25" w16cid:durableId="278797982">
    <w:abstractNumId w:val="29"/>
  </w:num>
  <w:num w:numId="26" w16cid:durableId="1251087654">
    <w:abstractNumId w:val="26"/>
  </w:num>
  <w:num w:numId="27" w16cid:durableId="117841536">
    <w:abstractNumId w:val="37"/>
  </w:num>
  <w:num w:numId="28" w16cid:durableId="88240328">
    <w:abstractNumId w:val="25"/>
  </w:num>
  <w:num w:numId="29" w16cid:durableId="1518159942">
    <w:abstractNumId w:val="32"/>
  </w:num>
  <w:num w:numId="30" w16cid:durableId="1512181675">
    <w:abstractNumId w:val="13"/>
  </w:num>
  <w:num w:numId="31" w16cid:durableId="1683702186">
    <w:abstractNumId w:val="21"/>
  </w:num>
  <w:num w:numId="32" w16cid:durableId="210381777">
    <w:abstractNumId w:val="30"/>
  </w:num>
  <w:num w:numId="33" w16cid:durableId="1623417086">
    <w:abstractNumId w:val="22"/>
  </w:num>
  <w:num w:numId="34" w16cid:durableId="678315215">
    <w:abstractNumId w:val="11"/>
  </w:num>
  <w:num w:numId="35" w16cid:durableId="238177516">
    <w:abstractNumId w:val="40"/>
  </w:num>
  <w:num w:numId="36" w16cid:durableId="411969164">
    <w:abstractNumId w:val="38"/>
  </w:num>
  <w:num w:numId="37" w16cid:durableId="985859060">
    <w:abstractNumId w:val="35"/>
  </w:num>
  <w:num w:numId="38" w16cid:durableId="1150026176">
    <w:abstractNumId w:val="24"/>
  </w:num>
  <w:num w:numId="39" w16cid:durableId="1808544169">
    <w:abstractNumId w:val="14"/>
  </w:num>
  <w:num w:numId="40" w16cid:durableId="2065636783">
    <w:abstractNumId w:val="6"/>
  </w:num>
  <w:num w:numId="41" w16cid:durableId="1761947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C4"/>
    <w:rsid w:val="003275E5"/>
    <w:rsid w:val="00335FC4"/>
    <w:rsid w:val="00343BA0"/>
    <w:rsid w:val="005B12E7"/>
    <w:rsid w:val="00825E56"/>
    <w:rsid w:val="00841D3D"/>
    <w:rsid w:val="00897218"/>
    <w:rsid w:val="009E05E5"/>
    <w:rsid w:val="009E47B6"/>
    <w:rsid w:val="00A6136B"/>
    <w:rsid w:val="00AA2B81"/>
    <w:rsid w:val="00C865D9"/>
    <w:rsid w:val="00CF2D70"/>
    <w:rsid w:val="00DF2B25"/>
    <w:rsid w:val="00ED0483"/>
    <w:rsid w:val="00F1597C"/>
    <w:rsid w:val="00F3656F"/>
    <w:rsid w:val="00FC4063"/>
    <w:rsid w:val="00FD44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26B7BAB"/>
  <w15:chartTrackingRefBased/>
  <w15:docId w15:val="{E4586600-63FD-004C-8987-8ED51857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FC4"/>
    <w:pPr>
      <w:pBdr>
        <w:top w:val="nil"/>
        <w:left w:val="nil"/>
        <w:bottom w:val="nil"/>
        <w:right w:val="nil"/>
        <w:between w:val="nil"/>
        <w:bar w:val="nil"/>
      </w:pBdr>
    </w:pPr>
    <w:rPr>
      <w:rFonts w:ascii="Times New Roman" w:eastAsia="Arial Unicode MS" w:hAnsi="Times New Roman" w:cs="Arial Unicode MS"/>
      <w:color w:val="000000"/>
      <w:kern w:val="0"/>
      <w:sz w:val="20"/>
      <w:szCs w:val="20"/>
      <w:u w:color="000000"/>
      <w:bdr w:val="nil"/>
      <w:lang w:val="es-ES_tradnl" w:eastAsia="es-MX"/>
      <w14:textOutline w14:w="0" w14:cap="flat" w14:cmpd="sng" w14:algn="ctr">
        <w14:noFill/>
        <w14:prstDash w14:val="solid"/>
        <w14:bevel/>
      </w14:textOutline>
      <w14:ligatures w14:val="none"/>
    </w:rPr>
  </w:style>
  <w:style w:type="paragraph" w:styleId="Ttulo1">
    <w:name w:val="heading 1"/>
    <w:basedOn w:val="Normal"/>
    <w:next w:val="Normal"/>
    <w:link w:val="Ttulo1Car"/>
    <w:uiPriority w:val="9"/>
    <w:qFormat/>
    <w:rsid w:val="00335F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335F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35FC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335FC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35FC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35FC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5FC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5FC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5FC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5FC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35FC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35FC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35FC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35FC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35F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5F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5F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5FC4"/>
    <w:rPr>
      <w:rFonts w:eastAsiaTheme="majorEastAsia" w:cstheme="majorBidi"/>
      <w:color w:val="272727" w:themeColor="text1" w:themeTint="D8"/>
    </w:rPr>
  </w:style>
  <w:style w:type="paragraph" w:styleId="Ttulo">
    <w:name w:val="Title"/>
    <w:basedOn w:val="Normal"/>
    <w:next w:val="Normal"/>
    <w:link w:val="TtuloCar"/>
    <w:uiPriority w:val="10"/>
    <w:qFormat/>
    <w:rsid w:val="00335FC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5F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5FC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5F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5FC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35FC4"/>
    <w:rPr>
      <w:i/>
      <w:iCs/>
      <w:color w:val="404040" w:themeColor="text1" w:themeTint="BF"/>
    </w:rPr>
  </w:style>
  <w:style w:type="paragraph" w:styleId="Prrafodelista">
    <w:name w:val="List Paragraph"/>
    <w:basedOn w:val="Normal"/>
    <w:uiPriority w:val="34"/>
    <w:qFormat/>
    <w:rsid w:val="00335FC4"/>
    <w:pPr>
      <w:ind w:left="720"/>
      <w:contextualSpacing/>
    </w:pPr>
  </w:style>
  <w:style w:type="character" w:styleId="nfasisintenso">
    <w:name w:val="Intense Emphasis"/>
    <w:basedOn w:val="Fuentedeprrafopredeter"/>
    <w:uiPriority w:val="21"/>
    <w:qFormat/>
    <w:rsid w:val="00335FC4"/>
    <w:rPr>
      <w:i/>
      <w:iCs/>
      <w:color w:val="2F5496" w:themeColor="accent1" w:themeShade="BF"/>
    </w:rPr>
  </w:style>
  <w:style w:type="paragraph" w:styleId="Citadestacada">
    <w:name w:val="Intense Quote"/>
    <w:basedOn w:val="Normal"/>
    <w:next w:val="Normal"/>
    <w:link w:val="CitadestacadaCar"/>
    <w:uiPriority w:val="30"/>
    <w:qFormat/>
    <w:rsid w:val="00335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35FC4"/>
    <w:rPr>
      <w:i/>
      <w:iCs/>
      <w:color w:val="2F5496" w:themeColor="accent1" w:themeShade="BF"/>
    </w:rPr>
  </w:style>
  <w:style w:type="character" w:styleId="Referenciaintensa">
    <w:name w:val="Intense Reference"/>
    <w:basedOn w:val="Fuentedeprrafopredeter"/>
    <w:uiPriority w:val="32"/>
    <w:qFormat/>
    <w:rsid w:val="00335FC4"/>
    <w:rPr>
      <w:b/>
      <w:bCs/>
      <w:smallCaps/>
      <w:color w:val="2F5496" w:themeColor="accent1" w:themeShade="BF"/>
      <w:spacing w:val="5"/>
    </w:rPr>
  </w:style>
  <w:style w:type="table" w:customStyle="1" w:styleId="TableNormal">
    <w:name w:val="Table Normal"/>
    <w:rsid w:val="00335FC4"/>
    <w:pPr>
      <w:pBdr>
        <w:top w:val="nil"/>
        <w:left w:val="nil"/>
        <w:bottom w:val="nil"/>
        <w:right w:val="nil"/>
        <w:between w:val="nil"/>
        <w:bar w:val="nil"/>
      </w:pBdr>
    </w:pPr>
    <w:rPr>
      <w:rFonts w:ascii="Times New Roman" w:eastAsia="Arial Unicode MS" w:hAnsi="Times New Roman" w:cs="Times New Roman"/>
      <w:kern w:val="0"/>
      <w:sz w:val="20"/>
      <w:szCs w:val="20"/>
      <w:bdr w:val="nil"/>
      <w:lang w:eastAsia="es-MX"/>
      <w14:ligatures w14:val="none"/>
    </w:rPr>
    <w:tblPr>
      <w:tblInd w:w="0" w:type="dxa"/>
      <w:tblCellMar>
        <w:top w:w="0" w:type="dxa"/>
        <w:left w:w="0" w:type="dxa"/>
        <w:bottom w:w="0" w:type="dxa"/>
        <w:right w:w="0" w:type="dxa"/>
      </w:tblCellMar>
    </w:tblPr>
  </w:style>
  <w:style w:type="paragraph" w:styleId="Encabezado">
    <w:name w:val="header"/>
    <w:link w:val="EncabezadoCar"/>
    <w:rsid w:val="00335FC4"/>
    <w:pPr>
      <w:pBdr>
        <w:top w:val="nil"/>
        <w:left w:val="nil"/>
        <w:bottom w:val="nil"/>
        <w:right w:val="nil"/>
        <w:between w:val="nil"/>
        <w:bar w:val="nil"/>
      </w:pBdr>
      <w:tabs>
        <w:tab w:val="center" w:pos="4252"/>
        <w:tab w:val="right" w:pos="8504"/>
      </w:tabs>
    </w:pPr>
    <w:rPr>
      <w:rFonts w:ascii="Times New Roman" w:eastAsia="Arial Unicode MS" w:hAnsi="Times New Roman" w:cs="Arial Unicode MS"/>
      <w:color w:val="000000"/>
      <w:kern w:val="0"/>
      <w:sz w:val="20"/>
      <w:szCs w:val="20"/>
      <w:u w:color="000000"/>
      <w:bdr w:val="nil"/>
      <w:lang w:val="es-ES_tradnl" w:eastAsia="es-MX"/>
      <w14:ligatures w14:val="none"/>
    </w:rPr>
  </w:style>
  <w:style w:type="character" w:customStyle="1" w:styleId="EncabezadoCar">
    <w:name w:val="Encabezado Car"/>
    <w:basedOn w:val="Fuentedeprrafopredeter"/>
    <w:link w:val="Encabezado"/>
    <w:rsid w:val="00335FC4"/>
    <w:rPr>
      <w:rFonts w:ascii="Times New Roman" w:eastAsia="Arial Unicode MS" w:hAnsi="Times New Roman" w:cs="Arial Unicode MS"/>
      <w:color w:val="000000"/>
      <w:kern w:val="0"/>
      <w:sz w:val="20"/>
      <w:szCs w:val="20"/>
      <w:u w:color="000000"/>
      <w:bdr w:val="nil"/>
      <w:lang w:val="es-ES_tradnl" w:eastAsia="es-MX"/>
      <w14:ligatures w14:val="none"/>
    </w:rPr>
  </w:style>
  <w:style w:type="character" w:customStyle="1" w:styleId="Ninguno">
    <w:name w:val="Ninguno"/>
    <w:rsid w:val="00335FC4"/>
  </w:style>
  <w:style w:type="paragraph" w:styleId="Piedepgina">
    <w:name w:val="footer"/>
    <w:link w:val="PiedepginaCar"/>
    <w:rsid w:val="00335FC4"/>
    <w:pPr>
      <w:pBdr>
        <w:top w:val="nil"/>
        <w:left w:val="nil"/>
        <w:bottom w:val="nil"/>
        <w:right w:val="nil"/>
        <w:between w:val="nil"/>
        <w:bar w:val="nil"/>
      </w:pBdr>
      <w:tabs>
        <w:tab w:val="center" w:pos="4252"/>
        <w:tab w:val="right" w:pos="8504"/>
      </w:tabs>
    </w:pPr>
    <w:rPr>
      <w:rFonts w:ascii="Times New Roman" w:eastAsia="Times New Roman" w:hAnsi="Times New Roman" w:cs="Times New Roman"/>
      <w:color w:val="000000"/>
      <w:kern w:val="0"/>
      <w:sz w:val="20"/>
      <w:szCs w:val="20"/>
      <w:u w:color="000000"/>
      <w:bdr w:val="nil"/>
      <w:lang w:val="es-ES_tradnl" w:eastAsia="es-MX"/>
      <w14:ligatures w14:val="none"/>
    </w:rPr>
  </w:style>
  <w:style w:type="character" w:customStyle="1" w:styleId="PiedepginaCar">
    <w:name w:val="Pie de página Car"/>
    <w:basedOn w:val="Fuentedeprrafopredeter"/>
    <w:link w:val="Piedepgina"/>
    <w:rsid w:val="00335FC4"/>
    <w:rPr>
      <w:rFonts w:ascii="Times New Roman" w:eastAsia="Times New Roman" w:hAnsi="Times New Roman" w:cs="Times New Roman"/>
      <w:color w:val="000000"/>
      <w:kern w:val="0"/>
      <w:sz w:val="20"/>
      <w:szCs w:val="20"/>
      <w:u w:color="000000"/>
      <w:bdr w:val="nil"/>
      <w:lang w:val="es-ES_tradnl" w:eastAsia="es-MX"/>
      <w14:ligatures w14:val="none"/>
    </w:rPr>
  </w:style>
  <w:style w:type="paragraph" w:styleId="Sangra2detindependiente">
    <w:name w:val="Body Text Indent 2"/>
    <w:link w:val="Sangra2detindependienteCar"/>
    <w:rsid w:val="00335FC4"/>
    <w:pPr>
      <w:pBdr>
        <w:top w:val="nil"/>
        <w:left w:val="nil"/>
        <w:bottom w:val="nil"/>
        <w:right w:val="nil"/>
        <w:between w:val="nil"/>
        <w:bar w:val="nil"/>
      </w:pBdr>
      <w:spacing w:after="120" w:line="480" w:lineRule="auto"/>
      <w:ind w:left="283"/>
    </w:pPr>
    <w:rPr>
      <w:rFonts w:ascii="Times New Roman" w:eastAsia="Arial Unicode MS" w:hAnsi="Times New Roman" w:cs="Arial Unicode MS"/>
      <w:color w:val="000000"/>
      <w:kern w:val="0"/>
      <w:sz w:val="20"/>
      <w:szCs w:val="20"/>
      <w:u w:color="000000"/>
      <w:bdr w:val="nil"/>
      <w:lang w:val="es-ES_tradnl" w:eastAsia="es-MX"/>
      <w14:ligatures w14:val="none"/>
    </w:rPr>
  </w:style>
  <w:style w:type="character" w:customStyle="1" w:styleId="Sangra2detindependienteCar">
    <w:name w:val="Sangría 2 de t. independiente Car"/>
    <w:basedOn w:val="Fuentedeprrafopredeter"/>
    <w:link w:val="Sangra2detindependiente"/>
    <w:rsid w:val="00335FC4"/>
    <w:rPr>
      <w:rFonts w:ascii="Times New Roman" w:eastAsia="Arial Unicode MS" w:hAnsi="Times New Roman" w:cs="Arial Unicode MS"/>
      <w:color w:val="000000"/>
      <w:kern w:val="0"/>
      <w:sz w:val="20"/>
      <w:szCs w:val="20"/>
      <w:u w:color="000000"/>
      <w:bdr w:val="nil"/>
      <w:lang w:val="es-ES_tradnl" w:eastAsia="es-MX"/>
      <w14:ligatures w14:val="none"/>
    </w:rPr>
  </w:style>
  <w:style w:type="paragraph" w:styleId="Textonotaalfinal">
    <w:name w:val="endnote text"/>
    <w:link w:val="TextonotaalfinalCar"/>
    <w:rsid w:val="00335FC4"/>
    <w:pPr>
      <w:pBdr>
        <w:top w:val="nil"/>
        <w:left w:val="nil"/>
        <w:bottom w:val="nil"/>
        <w:right w:val="nil"/>
        <w:between w:val="nil"/>
        <w:bar w:val="nil"/>
      </w:pBdr>
    </w:pPr>
    <w:rPr>
      <w:rFonts w:ascii="Times New Roman" w:eastAsia="Times New Roman" w:hAnsi="Times New Roman" w:cs="Times New Roman"/>
      <w:color w:val="000000"/>
      <w:kern w:val="0"/>
      <w:sz w:val="20"/>
      <w:szCs w:val="20"/>
      <w:u w:color="000000"/>
      <w:bdr w:val="nil"/>
      <w:lang w:val="es-ES_tradnl" w:eastAsia="es-MX"/>
      <w14:ligatures w14:val="none"/>
    </w:rPr>
  </w:style>
  <w:style w:type="character" w:customStyle="1" w:styleId="TextonotaalfinalCar">
    <w:name w:val="Texto nota al final Car"/>
    <w:basedOn w:val="Fuentedeprrafopredeter"/>
    <w:link w:val="Textonotaalfinal"/>
    <w:rsid w:val="00335FC4"/>
    <w:rPr>
      <w:rFonts w:ascii="Times New Roman" w:eastAsia="Times New Roman" w:hAnsi="Times New Roman" w:cs="Times New Roman"/>
      <w:color w:val="000000"/>
      <w:kern w:val="0"/>
      <w:sz w:val="20"/>
      <w:szCs w:val="20"/>
      <w:u w:color="000000"/>
      <w:bdr w:val="nil"/>
      <w:lang w:val="es-ES_tradnl" w:eastAsia="es-MX"/>
      <w14:ligatures w14:val="none"/>
    </w:rPr>
  </w:style>
  <w:style w:type="paragraph" w:customStyle="1" w:styleId="Cuerpo">
    <w:name w:val="Cuerpo"/>
    <w:rsid w:val="00335FC4"/>
    <w:pPr>
      <w:pBdr>
        <w:top w:val="nil"/>
        <w:left w:val="nil"/>
        <w:bottom w:val="nil"/>
        <w:right w:val="nil"/>
        <w:between w:val="nil"/>
        <w:bar w:val="nil"/>
      </w:pBdr>
      <w:spacing w:before="160"/>
    </w:pPr>
    <w:rPr>
      <w:rFonts w:ascii="Helvetica Neue" w:eastAsia="Arial Unicode MS" w:hAnsi="Helvetica Neue" w:cs="Arial Unicode MS"/>
      <w:color w:val="000000"/>
      <w:kern w:val="0"/>
      <w:bdr w:val="nil"/>
      <w:lang w:val="es-ES_tradnl" w:eastAsia="es-MX"/>
      <w14:textOutline w14:w="0" w14:cap="flat" w14:cmpd="sng" w14:algn="ctr">
        <w14:noFill/>
        <w14:prstDash w14:val="solid"/>
        <w14:bevel/>
      </w14:textOutline>
      <w14:ligatures w14:val="none"/>
    </w:rPr>
  </w:style>
  <w:style w:type="paragraph" w:customStyle="1" w:styleId="Predeterminado">
    <w:name w:val="Predeterminado"/>
    <w:rsid w:val="00335FC4"/>
    <w:pPr>
      <w:pBdr>
        <w:top w:val="nil"/>
        <w:left w:val="nil"/>
        <w:bottom w:val="nil"/>
        <w:right w:val="nil"/>
        <w:between w:val="nil"/>
        <w:bar w:val="nil"/>
      </w:pBdr>
      <w:spacing w:before="160"/>
    </w:pPr>
    <w:rPr>
      <w:rFonts w:ascii="Helvetica Neue" w:eastAsia="Arial Unicode MS" w:hAnsi="Helvetica Neue" w:cs="Arial Unicode MS"/>
      <w:color w:val="000000"/>
      <w:kern w:val="0"/>
      <w:bdr w:val="nil"/>
      <w:lang w:val="es-ES_tradnl" w:eastAsia="es-MX"/>
      <w14:textOutline w14:w="0" w14:cap="flat" w14:cmpd="sng" w14:algn="ctr">
        <w14:noFill/>
        <w14:prstDash w14:val="solid"/>
        <w14:bevel/>
      </w14:textOutline>
      <w14:ligatures w14:val="none"/>
    </w:rPr>
  </w:style>
  <w:style w:type="numbering" w:customStyle="1" w:styleId="Guin">
    <w:name w:val="Guión"/>
    <w:rsid w:val="00335FC4"/>
    <w:pPr>
      <w:numPr>
        <w:numId w:val="20"/>
      </w:numPr>
    </w:pPr>
  </w:style>
  <w:style w:type="paragraph" w:styleId="NormalWeb">
    <w:name w:val="Normal (Web)"/>
    <w:basedOn w:val="Normal"/>
    <w:uiPriority w:val="99"/>
    <w:unhideWhenUsed/>
    <w:rsid w:val="00DF2B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lang w:val="es-AR"/>
      <w14:textOutline w14:w="0" w14:cap="rnd" w14:cmpd="sng" w14:algn="ctr">
        <w14:noFill/>
        <w14:prstDash w14:val="solid"/>
        <w14:bevel/>
      </w14:textOutline>
    </w:rPr>
  </w:style>
  <w:style w:type="character" w:styleId="Textoennegrita">
    <w:name w:val="Strong"/>
    <w:basedOn w:val="Fuentedeprrafopredeter"/>
    <w:uiPriority w:val="22"/>
    <w:qFormat/>
    <w:rsid w:val="00DF2B25"/>
    <w:rPr>
      <w:b/>
      <w:bCs/>
    </w:rPr>
  </w:style>
  <w:style w:type="character" w:customStyle="1" w:styleId="apple-converted-space">
    <w:name w:val="apple-converted-space"/>
    <w:basedOn w:val="Fuentedeprrafopredeter"/>
    <w:rsid w:val="00DF2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337">
      <w:bodyDiv w:val="1"/>
      <w:marLeft w:val="0"/>
      <w:marRight w:val="0"/>
      <w:marTop w:val="0"/>
      <w:marBottom w:val="0"/>
      <w:divBdr>
        <w:top w:val="none" w:sz="0" w:space="0" w:color="auto"/>
        <w:left w:val="none" w:sz="0" w:space="0" w:color="auto"/>
        <w:bottom w:val="none" w:sz="0" w:space="0" w:color="auto"/>
        <w:right w:val="none" w:sz="0" w:space="0" w:color="auto"/>
      </w:divBdr>
      <w:divsChild>
        <w:div w:id="188028579">
          <w:marLeft w:val="0"/>
          <w:marRight w:val="0"/>
          <w:marTop w:val="0"/>
          <w:marBottom w:val="0"/>
          <w:divBdr>
            <w:top w:val="none" w:sz="0" w:space="0" w:color="auto"/>
            <w:left w:val="none" w:sz="0" w:space="0" w:color="auto"/>
            <w:bottom w:val="none" w:sz="0" w:space="0" w:color="auto"/>
            <w:right w:val="none" w:sz="0" w:space="0" w:color="auto"/>
          </w:divBdr>
        </w:div>
      </w:divsChild>
    </w:div>
    <w:div w:id="62795280">
      <w:bodyDiv w:val="1"/>
      <w:marLeft w:val="0"/>
      <w:marRight w:val="0"/>
      <w:marTop w:val="0"/>
      <w:marBottom w:val="0"/>
      <w:divBdr>
        <w:top w:val="none" w:sz="0" w:space="0" w:color="auto"/>
        <w:left w:val="none" w:sz="0" w:space="0" w:color="auto"/>
        <w:bottom w:val="none" w:sz="0" w:space="0" w:color="auto"/>
        <w:right w:val="none" w:sz="0" w:space="0" w:color="auto"/>
      </w:divBdr>
      <w:divsChild>
        <w:div w:id="1261181977">
          <w:marLeft w:val="0"/>
          <w:marRight w:val="0"/>
          <w:marTop w:val="0"/>
          <w:marBottom w:val="0"/>
          <w:divBdr>
            <w:top w:val="none" w:sz="0" w:space="0" w:color="auto"/>
            <w:left w:val="none" w:sz="0" w:space="0" w:color="auto"/>
            <w:bottom w:val="none" w:sz="0" w:space="0" w:color="auto"/>
            <w:right w:val="none" w:sz="0" w:space="0" w:color="auto"/>
          </w:divBdr>
        </w:div>
      </w:divsChild>
    </w:div>
    <w:div w:id="671877821">
      <w:bodyDiv w:val="1"/>
      <w:marLeft w:val="0"/>
      <w:marRight w:val="0"/>
      <w:marTop w:val="0"/>
      <w:marBottom w:val="0"/>
      <w:divBdr>
        <w:top w:val="none" w:sz="0" w:space="0" w:color="auto"/>
        <w:left w:val="none" w:sz="0" w:space="0" w:color="auto"/>
        <w:bottom w:val="none" w:sz="0" w:space="0" w:color="auto"/>
        <w:right w:val="none" w:sz="0" w:space="0" w:color="auto"/>
      </w:divBdr>
      <w:divsChild>
        <w:div w:id="33390558">
          <w:marLeft w:val="0"/>
          <w:marRight w:val="0"/>
          <w:marTop w:val="0"/>
          <w:marBottom w:val="0"/>
          <w:divBdr>
            <w:top w:val="none" w:sz="0" w:space="0" w:color="auto"/>
            <w:left w:val="none" w:sz="0" w:space="0" w:color="auto"/>
            <w:bottom w:val="none" w:sz="0" w:space="0" w:color="auto"/>
            <w:right w:val="none" w:sz="0" w:space="0" w:color="auto"/>
          </w:divBdr>
        </w:div>
      </w:divsChild>
    </w:div>
    <w:div w:id="861670309">
      <w:bodyDiv w:val="1"/>
      <w:marLeft w:val="0"/>
      <w:marRight w:val="0"/>
      <w:marTop w:val="0"/>
      <w:marBottom w:val="0"/>
      <w:divBdr>
        <w:top w:val="none" w:sz="0" w:space="0" w:color="auto"/>
        <w:left w:val="none" w:sz="0" w:space="0" w:color="auto"/>
        <w:bottom w:val="none" w:sz="0" w:space="0" w:color="auto"/>
        <w:right w:val="none" w:sz="0" w:space="0" w:color="auto"/>
      </w:divBdr>
    </w:div>
    <w:div w:id="956839401">
      <w:bodyDiv w:val="1"/>
      <w:marLeft w:val="0"/>
      <w:marRight w:val="0"/>
      <w:marTop w:val="0"/>
      <w:marBottom w:val="0"/>
      <w:divBdr>
        <w:top w:val="none" w:sz="0" w:space="0" w:color="auto"/>
        <w:left w:val="none" w:sz="0" w:space="0" w:color="auto"/>
        <w:bottom w:val="none" w:sz="0" w:space="0" w:color="auto"/>
        <w:right w:val="none" w:sz="0" w:space="0" w:color="auto"/>
      </w:divBdr>
      <w:divsChild>
        <w:div w:id="1549535738">
          <w:marLeft w:val="0"/>
          <w:marRight w:val="0"/>
          <w:marTop w:val="0"/>
          <w:marBottom w:val="0"/>
          <w:divBdr>
            <w:top w:val="none" w:sz="0" w:space="0" w:color="auto"/>
            <w:left w:val="none" w:sz="0" w:space="0" w:color="auto"/>
            <w:bottom w:val="none" w:sz="0" w:space="0" w:color="auto"/>
            <w:right w:val="none" w:sz="0" w:space="0" w:color="auto"/>
          </w:divBdr>
        </w:div>
      </w:divsChild>
    </w:div>
    <w:div w:id="1202131158">
      <w:bodyDiv w:val="1"/>
      <w:marLeft w:val="0"/>
      <w:marRight w:val="0"/>
      <w:marTop w:val="0"/>
      <w:marBottom w:val="0"/>
      <w:divBdr>
        <w:top w:val="none" w:sz="0" w:space="0" w:color="auto"/>
        <w:left w:val="none" w:sz="0" w:space="0" w:color="auto"/>
        <w:bottom w:val="none" w:sz="0" w:space="0" w:color="auto"/>
        <w:right w:val="none" w:sz="0" w:space="0" w:color="auto"/>
      </w:divBdr>
    </w:div>
    <w:div w:id="1233003992">
      <w:bodyDiv w:val="1"/>
      <w:marLeft w:val="0"/>
      <w:marRight w:val="0"/>
      <w:marTop w:val="0"/>
      <w:marBottom w:val="0"/>
      <w:divBdr>
        <w:top w:val="none" w:sz="0" w:space="0" w:color="auto"/>
        <w:left w:val="none" w:sz="0" w:space="0" w:color="auto"/>
        <w:bottom w:val="none" w:sz="0" w:space="0" w:color="auto"/>
        <w:right w:val="none" w:sz="0" w:space="0" w:color="auto"/>
      </w:divBdr>
    </w:div>
    <w:div w:id="1364280701">
      <w:bodyDiv w:val="1"/>
      <w:marLeft w:val="0"/>
      <w:marRight w:val="0"/>
      <w:marTop w:val="0"/>
      <w:marBottom w:val="0"/>
      <w:divBdr>
        <w:top w:val="none" w:sz="0" w:space="0" w:color="auto"/>
        <w:left w:val="none" w:sz="0" w:space="0" w:color="auto"/>
        <w:bottom w:val="none" w:sz="0" w:space="0" w:color="auto"/>
        <w:right w:val="none" w:sz="0" w:space="0" w:color="auto"/>
      </w:divBdr>
      <w:divsChild>
        <w:div w:id="1503620059">
          <w:marLeft w:val="0"/>
          <w:marRight w:val="0"/>
          <w:marTop w:val="0"/>
          <w:marBottom w:val="0"/>
          <w:divBdr>
            <w:top w:val="none" w:sz="0" w:space="0" w:color="auto"/>
            <w:left w:val="none" w:sz="0" w:space="0" w:color="auto"/>
            <w:bottom w:val="none" w:sz="0" w:space="0" w:color="auto"/>
            <w:right w:val="none" w:sz="0" w:space="0" w:color="auto"/>
          </w:divBdr>
        </w:div>
      </w:divsChild>
    </w:div>
    <w:div w:id="149464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15</Pages>
  <Words>4662</Words>
  <Characters>26719</Characters>
  <Application>Microsoft Office Word</Application>
  <DocSecurity>0</DocSecurity>
  <Lines>452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Lucrecia Sotelo</dc:creator>
  <cp:keywords/>
  <dc:description/>
  <cp:lastModifiedBy>Lucrecia Sotelo</cp:lastModifiedBy>
  <cp:revision>4</cp:revision>
  <dcterms:created xsi:type="dcterms:W3CDTF">2025-02-05T12:21:00Z</dcterms:created>
  <dcterms:modified xsi:type="dcterms:W3CDTF">2025-07-11T02:31:00Z</dcterms:modified>
</cp:coreProperties>
</file>