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58"/>
        <w:gridCol w:w="584"/>
        <w:gridCol w:w="6"/>
        <w:gridCol w:w="1340"/>
        <w:gridCol w:w="285"/>
        <w:gridCol w:w="346"/>
        <w:gridCol w:w="1533"/>
        <w:gridCol w:w="61"/>
        <w:gridCol w:w="2"/>
        <w:gridCol w:w="563"/>
        <w:gridCol w:w="363"/>
        <w:gridCol w:w="421"/>
        <w:gridCol w:w="722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32</w:t>
            </w:r>
            <w:r>
              <w:rPr>
                <w:rFonts w:ascii="Arial" w:hAnsi="Arial"/>
                <w:sz w:val="18"/>
                <w:szCs w:val="18"/>
              </w:rPr>
              <w:t>9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0112.162/2025-UACO</w:t>
            </w:r>
          </w:p>
        </w:tc>
        <w:tc>
          <w:tcPr>
            <w:tcW w:w="2227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359</w:t>
            </w:r>
            <w:r>
              <w:rPr>
                <w:rFonts w:eastAsia="Arial" w:cs="Arial" w:ascii="Arial" w:hAnsi="Arial"/>
                <w:sz w:val="20"/>
                <w:szCs w:val="20"/>
              </w:rPr>
              <w:t>/26-DU-UACO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7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Sistemas e Informática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Economía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Evaluación de Proyectos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</w:t>
            </w:r>
            <w:r>
              <w:rPr>
                <w:rFonts w:eastAsia="Arial" w:cs="Arial" w:ascii="Arial" w:hAnsi="Arial"/>
                <w:sz w:val="20"/>
                <w:szCs w:val="20"/>
              </w:rPr>
              <w:t>42</w:t>
            </w: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  <w:r>
              <w:rPr>
                <w:rFonts w:eastAsia="Arial" w:cs="Arial" w:ascii="Arial" w:hAnsi="Arial"/>
                <w:sz w:val="20"/>
                <w:szCs w:val="20"/>
              </w:rPr>
              <w:t>1</w:t>
            </w:r>
            <w:r>
              <w:rPr>
                <w:rFonts w:eastAsia="Arial" w:cs="Arial" w:ascii="Arial" w:hAnsi="Arial"/>
                <w:sz w:val="20"/>
                <w:szCs w:val="20"/>
              </w:rPr>
              <w:t>0-0</w:t>
            </w:r>
            <w:r>
              <w:rPr>
                <w:rFonts w:eastAsia="Arial" w:cs="Arial" w:ascii="Arial" w:hAnsi="Arial"/>
                <w:sz w:val="20"/>
                <w:szCs w:val="20"/>
              </w:rPr>
              <w:t>0</w:t>
            </w:r>
            <w:r>
              <w:rPr>
                <w:rFonts w:eastAsia="Arial" w:cs="Arial" w:ascii="Arial" w:hAnsi="Arial"/>
                <w:sz w:val="20"/>
                <w:szCs w:val="20"/>
              </w:rPr>
              <w:t>-01</w:t>
            </w:r>
          </w:p>
        </w:tc>
      </w:tr>
      <w:tr>
        <w:trPr>
          <w:trHeight w:val="247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(2662) Organización Empresarial y Formulación y Evaluación de Proyectos TIC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3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3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/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LibreOffice/6.0.7.3$Linux_X86_64 LibreOffice_project/00m0$Build-3</Application>
  <Pages>1</Pages>
  <Words>139</Words>
  <Characters>914</Characters>
  <CharactersWithSpaces>1031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2026-06-02T11:55:04Z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