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1"/>
        <w:gridCol w:w="581"/>
        <w:gridCol w:w="6"/>
        <w:gridCol w:w="1340"/>
        <w:gridCol w:w="285"/>
        <w:gridCol w:w="346"/>
        <w:gridCol w:w="1533"/>
        <w:gridCol w:w="60"/>
        <w:gridCol w:w="565"/>
        <w:gridCol w:w="361"/>
        <w:gridCol w:w="421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0112.677/2025-UACO</w:t>
            </w:r>
          </w:p>
        </w:tc>
        <w:tc>
          <w:tcPr>
            <w:tcW w:w="222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123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Ayudante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Mecánica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Estática y Resistencia de Materiales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02-22-00-00-01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(2090) Estática y Resistencia de Materiales - (2676) Resistencia de Materiales I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LibreOffice/6.0.7.3$Linux_X86_64 LibreOffice_project/00m0$Build-3</Application>
  <Pages>1</Pages>
  <Words>147</Words>
  <Characters>951</Characters>
  <CharactersWithSpaces>1076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2026-03-10T12:50:40Z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