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0112.189/2025-UACO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D479-25-DU-UACO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Turismo 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Turismo 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(1515) Patrimonio Turístico: Circuitos I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V9lW7dounGs2GL8y4jMKRVvbYA==">CgMxLjA4AHIhMWFvZm9vNlBGZmh3SXh1S2xMXy1EN3FDZzBZaHJUb0FQ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