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0"/>
        <w:gridCol w:w="424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50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0106.627/2023-UACO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395/23-DU-UACO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Seminario de Artes Multimediales 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132</Words>
  <Characters>883</Characters>
  <CharactersWithSpaces>994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2023-06-29T13:18:14Z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