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682"/>
        <w:gridCol w:w="225"/>
        <w:gridCol w:w="6"/>
        <w:gridCol w:w="1471"/>
        <w:gridCol w:w="161"/>
        <w:gridCol w:w="577"/>
        <w:gridCol w:w="9"/>
        <w:gridCol w:w="1341"/>
        <w:gridCol w:w="286"/>
        <w:gridCol w:w="341"/>
        <w:gridCol w:w="1535"/>
        <w:gridCol w:w="60"/>
        <w:gridCol w:w="564"/>
        <w:gridCol w:w="360"/>
        <w:gridCol w:w="425"/>
        <w:gridCol w:w="724"/>
        <w:gridCol w:w="749"/>
      </w:tblGrid>
      <w:tr>
        <w:trPr>
          <w:trHeight w:val="288" w:hRule="atLeast"/>
        </w:trPr>
        <w:tc>
          <w:tcPr>
            <w:tcW w:w="90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87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-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0112.570/2025-UACO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/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D6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6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1-25-DU-UACO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Asistencia de Docencia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Ciencias Sociales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ISISC</w:t>
            </w:r>
          </w:p>
        </w:tc>
      </w:tr>
      <w:tr>
        <w:trPr>
          <w:trHeight w:val="248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 Comunitaria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03-32-37-00-01</w:t>
            </w:r>
          </w:p>
        </w:tc>
      </w:tr>
      <w:tr>
        <w:trPr>
          <w:trHeight w:val="247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Enfermería Comunitaria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5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1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fals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b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qFormat/>
    <w:pPr>
      <w:keepNext w:val="true"/>
      <w:keepLines/>
      <w:pageBreakBefore w:val="false"/>
      <w:widowControl w:val="false"/>
      <w:spacing w:lineRule="auto" w:line="240" w:before="280" w:after="80"/>
    </w:pPr>
    <w:rPr>
      <w:rFonts w:ascii="Liberation Serif" w:hAnsi="Liberation Serif" w:eastAsia="Liberation Serif" w:cs="Liberation Serif"/>
      <w:b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qFormat/>
    <w:pPr>
      <w:keepNext w:val="true"/>
      <w:keepLines/>
      <w:pageBreakBefore w:val="false"/>
      <w:widowControl w:val="false"/>
      <w:spacing w:lineRule="auto" w:line="240" w:before="240" w:after="40"/>
    </w:pPr>
    <w:rPr>
      <w:rFonts w:ascii="Liberation Serif" w:hAnsi="Liberation Serif" w:eastAsia="Liberation Serif" w:cs="Liberation Serif"/>
      <w:b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qFormat/>
    <w:pPr>
      <w:keepNext w:val="true"/>
      <w:keepLines/>
      <w:pageBreakBefore w:val="false"/>
      <w:widowControl w:val="false"/>
      <w:spacing w:lineRule="auto" w:line="240" w:before="220" w:after="40"/>
    </w:pPr>
    <w:rPr>
      <w:rFonts w:ascii="Liberation Serif" w:hAnsi="Liberation Serif" w:eastAsia="Liberation Serif" w:cs="Liberation Serif"/>
      <w:b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qFormat/>
    <w:pPr>
      <w:keepNext w:val="true"/>
      <w:keepLines/>
      <w:pageBreakBefore w:val="false"/>
      <w:widowControl w:val="false"/>
      <w:spacing w:lineRule="auto" w:line="240" w:before="200" w:after="40"/>
    </w:pPr>
    <w:rPr>
      <w:rFonts w:ascii="Liberation Serif" w:hAnsi="Liberation Serif" w:eastAsia="Liberation Serif" w:cs="Liberation Serif"/>
      <w:b/>
      <w:color w:val="auto"/>
      <w:kern w:val="0"/>
      <w:sz w:val="20"/>
      <w:szCs w:val="20"/>
      <w:lang w:val="es-AR" w:eastAsia="zh-CN" w:bidi="hi-IN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next w:val="Cuerpodetexto"/>
    <w:qFormat/>
    <w:pPr>
      <w:keepNext w:val="true"/>
      <w:widowControl w:val="false"/>
      <w:spacing w:before="240" w:after="120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pPr>
      <w:widowControl w:val="false"/>
      <w:spacing w:lineRule="auto" w:line="276" w:before="0" w:after="140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qFormat/>
    <w:pPr>
      <w:widowControl w:val="false"/>
      <w:suppressLineNumbers/>
      <w:spacing w:before="120" w:after="120"/>
    </w:pPr>
    <w:rPr>
      <w:rFonts w:cs="Lohit Devanagari" w:ascii="Liberation Serif" w:hAnsi="Liberation Serif" w:eastAsia="Liberation Serif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qFormat/>
    <w:pPr>
      <w:widowControl w:val="false"/>
      <w:suppressLineNumbers/>
    </w:pPr>
    <w:rPr>
      <w:rFonts w:cs="Lohit Devanagari" w:ascii="Liberation Serif" w:hAnsi="Liberation Serif" w:eastAsia="Liberation Serif"/>
      <w:color w:val="auto"/>
      <w:kern w:val="0"/>
      <w:sz w:val="24"/>
      <w:szCs w:val="24"/>
      <w:lang w:val="es-AR" w:eastAsia="zh-CN" w:bidi="hi-IN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1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dwVD7yxQQsDL5SIy5iW+9A5BEYg==">CgMxLjA4AHIhMTlMczBTZm5CNnNQQk5idzdCSDYxODhVMTN3ZGZUV2hZ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</Pages>
  <Words>135</Words>
  <Characters>909</Characters>
  <CharactersWithSpaces>1048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2025-11-26T15:48:09Z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